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603B4" w:rsidRDefault="00000000" w:rsidP="00535F37">
      <w:pPr>
        <w:spacing w:afterLines="50" w:after="156" w:line="360" w:lineRule="auto"/>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2025年外国语学院工作总结</w:t>
      </w:r>
    </w:p>
    <w:p w:rsidR="00D27AD2" w:rsidRDefault="00D27AD2" w:rsidP="00535F37">
      <w:pPr>
        <w:pStyle w:val="1"/>
        <w:adjustRightInd w:val="0"/>
        <w:snapToGrid w:val="0"/>
        <w:spacing w:before="0" w:beforeAutospacing="0" w:after="0" w:afterAutospacing="0" w:line="360" w:lineRule="auto"/>
        <w:ind w:firstLineChars="200" w:firstLine="600"/>
        <w:jc w:val="both"/>
        <w:rPr>
          <w:rFonts w:ascii="仿宋" w:eastAsia="仿宋" w:hAnsi="仿宋" w:cs="仿宋"/>
          <w:b w:val="0"/>
          <w:bCs w:val="0"/>
          <w:kern w:val="2"/>
          <w:sz w:val="30"/>
          <w:szCs w:val="30"/>
        </w:rPr>
      </w:pPr>
      <w:r>
        <w:rPr>
          <w:rFonts w:ascii="仿宋" w:eastAsia="仿宋" w:hAnsi="仿宋" w:cs="仿宋" w:hint="eastAsia"/>
          <w:b w:val="0"/>
          <w:bCs w:val="0"/>
          <w:kern w:val="2"/>
          <w:sz w:val="30"/>
          <w:szCs w:val="30"/>
        </w:rPr>
        <w:t>2025</w:t>
      </w:r>
      <w:r>
        <w:rPr>
          <w:rFonts w:ascii="仿宋" w:eastAsia="仿宋" w:hAnsi="仿宋" w:cs="仿宋" w:hint="eastAsia"/>
          <w:b w:val="0"/>
          <w:bCs w:val="0"/>
          <w:kern w:val="2"/>
          <w:sz w:val="30"/>
          <w:szCs w:val="30"/>
          <w:lang w:eastAsia="zh-Hans"/>
        </w:rPr>
        <w:t>年，在学校党委和行政的正确领导下，外国语学院领导班子</w:t>
      </w:r>
      <w:r>
        <w:rPr>
          <w:rFonts w:ascii="仿宋" w:eastAsia="仿宋" w:hAnsi="仿宋" w:cs="仿宋"/>
          <w:b w:val="0"/>
          <w:bCs w:val="0"/>
          <w:kern w:val="2"/>
          <w:sz w:val="30"/>
          <w:szCs w:val="30"/>
          <w:lang w:eastAsia="zh-Hans"/>
        </w:rPr>
        <w:t>以习近平新时代中国特色社会主义思想为指引，深入学习党的</w:t>
      </w:r>
      <w:r>
        <w:rPr>
          <w:rFonts w:ascii="仿宋" w:eastAsia="仿宋" w:hAnsi="仿宋" w:cs="仿宋" w:hint="eastAsia"/>
          <w:b w:val="0"/>
          <w:bCs w:val="0"/>
          <w:kern w:val="2"/>
          <w:sz w:val="30"/>
          <w:szCs w:val="30"/>
          <w:lang w:eastAsia="zh-Hans"/>
        </w:rPr>
        <w:t>二十届四中全会精神和</w:t>
      </w:r>
      <w:r w:rsidRPr="00D27AD2">
        <w:rPr>
          <w:rFonts w:ascii="仿宋" w:eastAsia="仿宋" w:hAnsi="仿宋" w:cs="仿宋" w:hint="eastAsia"/>
          <w:b w:val="0"/>
          <w:bCs w:val="0"/>
          <w:kern w:val="2"/>
          <w:sz w:val="30"/>
          <w:szCs w:val="30"/>
          <w:lang w:eastAsia="zh-Hans"/>
        </w:rPr>
        <w:t>习近平总书记关于教育的重要论述</w:t>
      </w:r>
      <w:r>
        <w:rPr>
          <w:rFonts w:ascii="仿宋" w:eastAsia="仿宋" w:hAnsi="仿宋" w:cs="仿宋"/>
          <w:b w:val="0"/>
          <w:bCs w:val="0"/>
          <w:kern w:val="2"/>
          <w:sz w:val="30"/>
          <w:szCs w:val="30"/>
          <w:lang w:eastAsia="zh-Hans"/>
        </w:rPr>
        <w:t>，</w:t>
      </w:r>
      <w:r>
        <w:rPr>
          <w:rFonts w:ascii="仿宋" w:eastAsia="仿宋" w:hAnsi="仿宋" w:cs="仿宋" w:hint="eastAsia"/>
          <w:b w:val="0"/>
          <w:bCs w:val="0"/>
          <w:kern w:val="2"/>
          <w:sz w:val="30"/>
          <w:szCs w:val="30"/>
          <w:lang w:eastAsia="zh-Hans"/>
        </w:rPr>
        <w:t>紧紧围绕“建设特色鲜明的高水平师范大学”奋斗目标，贯彻新发展理念，构建新发展格局，积极推动学院各项事业实现高质量发展，全面完成</w:t>
      </w:r>
      <w:r>
        <w:rPr>
          <w:rFonts w:ascii="仿宋" w:eastAsia="仿宋" w:hAnsi="仿宋" w:cs="仿宋" w:hint="eastAsia"/>
          <w:b w:val="0"/>
          <w:bCs w:val="0"/>
          <w:kern w:val="2"/>
          <w:sz w:val="30"/>
          <w:szCs w:val="30"/>
        </w:rPr>
        <w:t>2025</w:t>
      </w:r>
      <w:r>
        <w:rPr>
          <w:rFonts w:ascii="仿宋" w:eastAsia="仿宋" w:hAnsi="仿宋" w:cs="仿宋" w:hint="eastAsia"/>
          <w:b w:val="0"/>
          <w:bCs w:val="0"/>
          <w:kern w:val="2"/>
          <w:sz w:val="30"/>
          <w:szCs w:val="30"/>
          <w:lang w:eastAsia="zh-Hans"/>
        </w:rPr>
        <w:t>年工作任务，</w:t>
      </w:r>
      <w:r w:rsidRPr="000558BA">
        <w:rPr>
          <w:rFonts w:ascii="仿宋" w:eastAsia="仿宋" w:hAnsi="仿宋" w:cs="仿宋" w:hint="eastAsia"/>
          <w:b w:val="0"/>
          <w:bCs w:val="0"/>
          <w:kern w:val="2"/>
          <w:sz w:val="30"/>
          <w:szCs w:val="30"/>
          <w:lang w:eastAsia="zh-Hans"/>
        </w:rPr>
        <w:t>现总结如下：</w:t>
      </w:r>
    </w:p>
    <w:p w:rsidR="00535F37" w:rsidRPr="00535F37" w:rsidRDefault="00535F37" w:rsidP="00535F37">
      <w:pPr>
        <w:adjustRightInd w:val="0"/>
        <w:snapToGrid w:val="0"/>
        <w:spacing w:line="360" w:lineRule="auto"/>
        <w:jc w:val="center"/>
        <w:rPr>
          <w:rFonts w:ascii="黑体" w:eastAsia="黑体" w:hAnsi="黑体" w:hint="eastAsia"/>
          <w:b/>
          <w:bCs/>
          <w:sz w:val="32"/>
          <w:szCs w:val="32"/>
        </w:rPr>
      </w:pPr>
      <w:r w:rsidRPr="00535F37">
        <w:rPr>
          <w:rFonts w:ascii="黑体" w:eastAsia="黑体" w:hAnsi="黑体" w:hint="eastAsia"/>
          <w:b/>
          <w:bCs/>
          <w:sz w:val="32"/>
          <w:szCs w:val="32"/>
        </w:rPr>
        <w:t>党建工作</w:t>
      </w:r>
    </w:p>
    <w:p w:rsidR="00F603B4" w:rsidRPr="000A58C7" w:rsidRDefault="00000000" w:rsidP="00535F37">
      <w:pPr>
        <w:pStyle w:val="a5"/>
        <w:widowControl/>
        <w:adjustRightInd w:val="0"/>
        <w:snapToGrid w:val="0"/>
        <w:spacing w:before="0" w:beforeAutospacing="0" w:after="0" w:afterAutospacing="0" w:line="360" w:lineRule="auto"/>
        <w:ind w:firstLineChars="200" w:firstLine="600"/>
        <w:jc w:val="both"/>
        <w:rPr>
          <w:rFonts w:ascii="仿宋" w:eastAsia="仿宋" w:hAnsi="仿宋" w:cs="仿宋" w:hint="eastAsia"/>
          <w:sz w:val="30"/>
          <w:szCs w:val="30"/>
        </w:rPr>
      </w:pPr>
      <w:r w:rsidRPr="000A58C7">
        <w:rPr>
          <w:rFonts w:ascii="仿宋" w:eastAsia="仿宋" w:hAnsi="仿宋" w:cs="仿宋" w:hint="eastAsia"/>
          <w:sz w:val="30"/>
          <w:szCs w:val="30"/>
        </w:rPr>
        <w:t>2025年，外国语学院党委坚持以习近平新时代中国特色社会主义思想为指导，把全面从严治党摆在突出位置，全年按照学校党委“改革创新提质效 实干笃行促发展”的要求，以“铸魂、强基、赋能、融合”为主线，立足“聚心”“暖心”两大工程，锚定学院中心工作“强弱项补短板”，扎实推进质量党建、</w:t>
      </w:r>
      <w:proofErr w:type="gramStart"/>
      <w:r w:rsidRPr="000A58C7">
        <w:rPr>
          <w:rFonts w:ascii="仿宋" w:eastAsia="仿宋" w:hAnsi="仿宋" w:cs="仿宋" w:hint="eastAsia"/>
          <w:sz w:val="30"/>
          <w:szCs w:val="30"/>
        </w:rPr>
        <w:t>特色党建</w:t>
      </w:r>
      <w:proofErr w:type="gramEnd"/>
      <w:r w:rsidRPr="000A58C7">
        <w:rPr>
          <w:rFonts w:ascii="仿宋" w:eastAsia="仿宋" w:hAnsi="仿宋" w:cs="仿宋" w:hint="eastAsia"/>
          <w:sz w:val="30"/>
          <w:szCs w:val="30"/>
        </w:rPr>
        <w:t>和学科党建，努力开创学院事业发展“人人参与、个个作为”的良好局面。</w:t>
      </w:r>
    </w:p>
    <w:p w:rsidR="00F603B4" w:rsidRPr="000A58C7" w:rsidRDefault="00000000" w:rsidP="00535F37">
      <w:pPr>
        <w:pStyle w:val="a5"/>
        <w:widowControl/>
        <w:adjustRightInd w:val="0"/>
        <w:snapToGrid w:val="0"/>
        <w:spacing w:before="0" w:beforeAutospacing="0" w:after="0" w:afterAutospacing="0" w:line="360" w:lineRule="auto"/>
        <w:ind w:firstLineChars="200" w:firstLine="602"/>
        <w:jc w:val="both"/>
        <w:rPr>
          <w:rFonts w:ascii="仿宋" w:eastAsia="仿宋" w:hAnsi="仿宋" w:cs="仿宋" w:hint="eastAsia"/>
          <w:b/>
          <w:bCs/>
          <w:sz w:val="30"/>
          <w:szCs w:val="30"/>
        </w:rPr>
      </w:pPr>
      <w:r w:rsidRPr="000A58C7">
        <w:rPr>
          <w:rFonts w:ascii="仿宋" w:eastAsia="仿宋" w:hAnsi="仿宋" w:cs="仿宋" w:hint="eastAsia"/>
          <w:b/>
          <w:bCs/>
          <w:sz w:val="30"/>
          <w:szCs w:val="30"/>
        </w:rPr>
        <w:t>一、严抓质量党建，强基固本，统一发展思想与行动</w:t>
      </w:r>
    </w:p>
    <w:p w:rsidR="00F603B4" w:rsidRPr="000A58C7" w:rsidRDefault="00535F37" w:rsidP="00535F37">
      <w:pPr>
        <w:pStyle w:val="a3"/>
        <w:adjustRightInd w:val="0"/>
        <w:snapToGrid w:val="0"/>
        <w:spacing w:line="360" w:lineRule="auto"/>
        <w:ind w:firstLineChars="200" w:firstLine="602"/>
        <w:rPr>
          <w:rFonts w:ascii="仿宋" w:eastAsia="仿宋" w:hAnsi="仿宋" w:cs="仿宋" w:hint="eastAsia"/>
          <w:color w:val="C00000"/>
          <w:sz w:val="30"/>
          <w:szCs w:val="30"/>
        </w:rPr>
      </w:pPr>
      <w:r>
        <w:rPr>
          <w:rFonts w:ascii="仿宋" w:eastAsia="仿宋" w:hAnsi="仿宋" w:cs="仿宋" w:hint="eastAsia"/>
          <w:b/>
          <w:bCs/>
          <w:sz w:val="30"/>
          <w:szCs w:val="30"/>
        </w:rPr>
        <w:t>（</w:t>
      </w:r>
      <w:r w:rsidR="00000000" w:rsidRPr="000A58C7">
        <w:rPr>
          <w:rFonts w:ascii="仿宋" w:eastAsia="仿宋" w:hAnsi="仿宋" w:cs="仿宋" w:hint="eastAsia"/>
          <w:b/>
          <w:bCs/>
          <w:sz w:val="30"/>
          <w:szCs w:val="30"/>
        </w:rPr>
        <w:t>一</w:t>
      </w:r>
      <w:r>
        <w:rPr>
          <w:rFonts w:ascii="仿宋" w:eastAsia="仿宋" w:hAnsi="仿宋" w:cs="仿宋" w:hint="eastAsia"/>
          <w:b/>
          <w:bCs/>
          <w:sz w:val="30"/>
          <w:szCs w:val="30"/>
        </w:rPr>
        <w:t>）</w:t>
      </w:r>
      <w:r w:rsidR="00000000" w:rsidRPr="000A58C7">
        <w:rPr>
          <w:rFonts w:ascii="仿宋" w:eastAsia="仿宋" w:hAnsi="仿宋" w:cs="仿宋" w:hint="eastAsia"/>
          <w:b/>
          <w:bCs/>
          <w:sz w:val="30"/>
          <w:szCs w:val="30"/>
        </w:rPr>
        <w:t>强化理论武装。</w:t>
      </w:r>
      <w:r w:rsidR="00000000" w:rsidRPr="000A58C7">
        <w:rPr>
          <w:rFonts w:ascii="仿宋" w:eastAsia="仿宋" w:hAnsi="仿宋" w:cs="仿宋" w:hint="eastAsia"/>
          <w:sz w:val="30"/>
          <w:szCs w:val="30"/>
        </w:rPr>
        <w:t>全年开展党委理论中心组学习15次，教职工政治理论学习14次，开设专题党课8次，持续打造学院“马上学习”“小马识途”等马系列学习实践平台；深耕“善学读书会”品牌，推动理论学习</w:t>
      </w:r>
      <w:proofErr w:type="gramStart"/>
      <w:r w:rsidR="00000000" w:rsidRPr="000A58C7">
        <w:rPr>
          <w:rFonts w:ascii="仿宋" w:eastAsia="仿宋" w:hAnsi="仿宋" w:cs="仿宋" w:hint="eastAsia"/>
          <w:sz w:val="30"/>
          <w:szCs w:val="30"/>
        </w:rPr>
        <w:t>走深走实</w:t>
      </w:r>
      <w:proofErr w:type="gramEnd"/>
      <w:r w:rsidR="00000000" w:rsidRPr="000A58C7">
        <w:rPr>
          <w:rFonts w:ascii="仿宋" w:eastAsia="仿宋" w:hAnsi="仿宋" w:cs="仿宋" w:hint="eastAsia"/>
          <w:sz w:val="30"/>
          <w:szCs w:val="30"/>
        </w:rPr>
        <w:t>。学院获批</w:t>
      </w:r>
      <w:r w:rsidR="00000000" w:rsidRPr="000A58C7">
        <w:rPr>
          <w:rFonts w:ascii="仿宋" w:eastAsia="仿宋" w:hAnsi="仿宋" w:cs="仿宋" w:hint="eastAsia"/>
          <w:b/>
          <w:bCs/>
          <w:sz w:val="30"/>
          <w:szCs w:val="30"/>
        </w:rPr>
        <w:t>校宣传思想文化创新项目1项</w:t>
      </w:r>
      <w:r w:rsidR="00000000" w:rsidRPr="000A58C7">
        <w:rPr>
          <w:rFonts w:ascii="仿宋" w:eastAsia="仿宋" w:hAnsi="仿宋" w:cs="仿宋" w:hint="eastAsia"/>
          <w:sz w:val="30"/>
          <w:szCs w:val="30"/>
        </w:rPr>
        <w:t>、</w:t>
      </w:r>
      <w:r w:rsidR="00000000" w:rsidRPr="000A58C7">
        <w:rPr>
          <w:rFonts w:ascii="仿宋" w:eastAsia="仿宋" w:hAnsi="仿宋" w:cs="仿宋" w:hint="eastAsia"/>
          <w:b/>
          <w:bCs/>
          <w:sz w:val="30"/>
          <w:szCs w:val="30"/>
        </w:rPr>
        <w:t>基层党建“书记项目”1项</w:t>
      </w:r>
      <w:r w:rsidR="00000000" w:rsidRPr="000A58C7">
        <w:rPr>
          <w:rFonts w:ascii="仿宋" w:eastAsia="仿宋" w:hAnsi="仿宋" w:cs="仿宋" w:hint="eastAsia"/>
          <w:sz w:val="30"/>
          <w:szCs w:val="30"/>
        </w:rPr>
        <w:t>，</w:t>
      </w:r>
      <w:r w:rsidR="00000000" w:rsidRPr="000A58C7">
        <w:rPr>
          <w:rFonts w:ascii="仿宋" w:eastAsia="仿宋" w:hAnsi="仿宋" w:cs="仿宋" w:hint="eastAsia"/>
          <w:b/>
          <w:bCs/>
          <w:sz w:val="30"/>
          <w:szCs w:val="30"/>
        </w:rPr>
        <w:t>党建工作</w:t>
      </w:r>
      <w:proofErr w:type="gramStart"/>
      <w:r w:rsidR="00000000" w:rsidRPr="000A58C7">
        <w:rPr>
          <w:rFonts w:ascii="仿宋" w:eastAsia="仿宋" w:hAnsi="仿宋" w:cs="仿宋" w:hint="eastAsia"/>
          <w:b/>
          <w:bCs/>
          <w:sz w:val="30"/>
          <w:szCs w:val="30"/>
        </w:rPr>
        <w:t>研究省</w:t>
      </w:r>
      <w:proofErr w:type="gramEnd"/>
      <w:r w:rsidR="00000000" w:rsidRPr="000A58C7">
        <w:rPr>
          <w:rFonts w:ascii="仿宋" w:eastAsia="仿宋" w:hAnsi="仿宋" w:cs="仿宋" w:hint="eastAsia"/>
          <w:b/>
          <w:bCs/>
          <w:sz w:val="30"/>
          <w:szCs w:val="30"/>
        </w:rPr>
        <w:t>社科</w:t>
      </w:r>
      <w:proofErr w:type="gramStart"/>
      <w:r w:rsidR="00000000" w:rsidRPr="000A58C7">
        <w:rPr>
          <w:rFonts w:ascii="仿宋" w:eastAsia="仿宋" w:hAnsi="仿宋" w:cs="仿宋" w:hint="eastAsia"/>
          <w:b/>
          <w:bCs/>
          <w:sz w:val="30"/>
          <w:szCs w:val="30"/>
        </w:rPr>
        <w:t>项目结项1项</w:t>
      </w:r>
      <w:proofErr w:type="gramEnd"/>
      <w:r w:rsidR="00000000" w:rsidRPr="000A58C7">
        <w:rPr>
          <w:rFonts w:ascii="仿宋" w:eastAsia="仿宋" w:hAnsi="仿宋" w:cs="仿宋" w:hint="eastAsia"/>
          <w:sz w:val="30"/>
          <w:szCs w:val="30"/>
        </w:rPr>
        <w:t>，成功获批</w:t>
      </w:r>
      <w:r w:rsidR="00000000" w:rsidRPr="000A58C7">
        <w:rPr>
          <w:rFonts w:ascii="仿宋" w:eastAsia="仿宋" w:hAnsi="仿宋" w:cs="仿宋" w:hint="eastAsia"/>
          <w:b/>
          <w:bCs/>
          <w:sz w:val="30"/>
          <w:szCs w:val="30"/>
        </w:rPr>
        <w:t>盐城市委宣传部“青讲青听”项目A类立项</w:t>
      </w:r>
      <w:r w:rsidR="00000000" w:rsidRPr="000A58C7">
        <w:rPr>
          <w:rFonts w:ascii="仿宋" w:eastAsia="仿宋" w:hAnsi="仿宋" w:cs="仿宋" w:hint="eastAsia"/>
          <w:sz w:val="30"/>
          <w:szCs w:val="30"/>
        </w:rPr>
        <w:t>。</w:t>
      </w:r>
      <w:r>
        <w:rPr>
          <w:rFonts w:ascii="仿宋" w:eastAsia="仿宋" w:hAnsi="仿宋" w:cs="仿宋" w:hint="eastAsia"/>
          <w:sz w:val="30"/>
          <w:szCs w:val="30"/>
        </w:rPr>
        <w:t>（</w:t>
      </w:r>
      <w:r w:rsidR="00000000" w:rsidRPr="000A58C7">
        <w:rPr>
          <w:rFonts w:ascii="仿宋" w:eastAsia="仿宋" w:hAnsi="仿宋" w:cs="仿宋" w:hint="eastAsia"/>
          <w:b/>
          <w:bCs/>
          <w:sz w:val="30"/>
          <w:szCs w:val="30"/>
        </w:rPr>
        <w:t>二</w:t>
      </w:r>
      <w:r>
        <w:rPr>
          <w:rFonts w:ascii="仿宋" w:eastAsia="仿宋" w:hAnsi="仿宋" w:cs="仿宋" w:hint="eastAsia"/>
          <w:b/>
          <w:bCs/>
          <w:sz w:val="30"/>
          <w:szCs w:val="30"/>
        </w:rPr>
        <w:t>）</w:t>
      </w:r>
      <w:r w:rsidR="00000000" w:rsidRPr="000A58C7">
        <w:rPr>
          <w:rFonts w:ascii="仿宋" w:eastAsia="仿宋" w:hAnsi="仿宋" w:cs="仿宋" w:hint="eastAsia"/>
          <w:b/>
          <w:bCs/>
          <w:sz w:val="30"/>
          <w:szCs w:val="30"/>
        </w:rPr>
        <w:t>严抓意识形态。</w:t>
      </w:r>
      <w:r w:rsidR="00000000" w:rsidRPr="000A58C7">
        <w:rPr>
          <w:rFonts w:ascii="仿宋" w:eastAsia="仿宋" w:hAnsi="仿宋" w:cs="仿宋" w:hint="eastAsia"/>
          <w:sz w:val="30"/>
          <w:szCs w:val="30"/>
        </w:rPr>
        <w:t>加强对意识形态工作的领导，定期分析</w:t>
      </w:r>
      <w:proofErr w:type="gramStart"/>
      <w:r w:rsidR="00000000" w:rsidRPr="000A58C7">
        <w:rPr>
          <w:rFonts w:ascii="仿宋" w:eastAsia="仿宋" w:hAnsi="仿宋" w:cs="仿宋" w:hint="eastAsia"/>
          <w:sz w:val="30"/>
          <w:szCs w:val="30"/>
        </w:rPr>
        <w:t>研</w:t>
      </w:r>
      <w:proofErr w:type="gramEnd"/>
      <w:r w:rsidR="00000000" w:rsidRPr="000A58C7">
        <w:rPr>
          <w:rFonts w:ascii="仿宋" w:eastAsia="仿宋" w:hAnsi="仿宋" w:cs="仿宋" w:hint="eastAsia"/>
          <w:sz w:val="30"/>
          <w:szCs w:val="30"/>
        </w:rPr>
        <w:t>判意识形</w:t>
      </w:r>
      <w:r w:rsidR="00000000" w:rsidRPr="000A58C7">
        <w:rPr>
          <w:rFonts w:ascii="仿宋" w:eastAsia="仿宋" w:hAnsi="仿宋" w:cs="仿宋" w:hint="eastAsia"/>
          <w:sz w:val="30"/>
          <w:szCs w:val="30"/>
        </w:rPr>
        <w:lastRenderedPageBreak/>
        <w:t>态领域情况，全年提交分析</w:t>
      </w:r>
      <w:proofErr w:type="gramStart"/>
      <w:r w:rsidR="00000000" w:rsidRPr="000A58C7">
        <w:rPr>
          <w:rFonts w:ascii="仿宋" w:eastAsia="仿宋" w:hAnsi="仿宋" w:cs="仿宋" w:hint="eastAsia"/>
          <w:sz w:val="30"/>
          <w:szCs w:val="30"/>
        </w:rPr>
        <w:t>研</w:t>
      </w:r>
      <w:proofErr w:type="gramEnd"/>
      <w:r w:rsidR="00000000" w:rsidRPr="000A58C7">
        <w:rPr>
          <w:rFonts w:ascii="仿宋" w:eastAsia="仿宋" w:hAnsi="仿宋" w:cs="仿宋" w:hint="eastAsia"/>
          <w:sz w:val="30"/>
          <w:szCs w:val="30"/>
        </w:rPr>
        <w:t>判报告书4份，及时发现和处置苗头性、倾向性问题。加强宣传思想阵地建设和管理，分层分类签订意识形态工作责任书，健全“领导班子—学工教师——学生骨干”网络舆情处理队伍，牢牢把握意识形态工作的主动权。制定课堂监测反馈机制、外籍教师联络员制度、国境外学术作品发布审核制度等工作体系，审批文化活动、学术作品100余项，学院高质量完成2025年意识形态工作责任制落实情况专项检查。</w:t>
      </w:r>
      <w:r>
        <w:rPr>
          <w:rFonts w:ascii="仿宋" w:eastAsia="仿宋" w:hAnsi="仿宋" w:cs="仿宋" w:hint="eastAsia"/>
          <w:sz w:val="30"/>
          <w:szCs w:val="30"/>
        </w:rPr>
        <w:t>（</w:t>
      </w:r>
      <w:r w:rsidR="00000000" w:rsidRPr="000A58C7">
        <w:rPr>
          <w:rFonts w:ascii="仿宋" w:eastAsia="仿宋" w:hAnsi="仿宋" w:cs="仿宋" w:hint="eastAsia"/>
          <w:b/>
          <w:bCs/>
          <w:sz w:val="30"/>
          <w:szCs w:val="30"/>
        </w:rPr>
        <w:t>三</w:t>
      </w:r>
      <w:r>
        <w:rPr>
          <w:rFonts w:ascii="仿宋" w:eastAsia="仿宋" w:hAnsi="仿宋" w:cs="仿宋" w:hint="eastAsia"/>
          <w:b/>
          <w:bCs/>
          <w:sz w:val="30"/>
          <w:szCs w:val="30"/>
        </w:rPr>
        <w:t>）</w:t>
      </w:r>
      <w:r w:rsidR="00000000" w:rsidRPr="000A58C7">
        <w:rPr>
          <w:rFonts w:ascii="仿宋" w:eastAsia="仿宋" w:hAnsi="仿宋" w:cs="仿宋" w:hint="eastAsia"/>
          <w:b/>
          <w:bCs/>
          <w:sz w:val="30"/>
          <w:szCs w:val="30"/>
        </w:rPr>
        <w:t>做好“强基创优”。</w:t>
      </w:r>
      <w:r w:rsidR="00000000" w:rsidRPr="000A58C7">
        <w:rPr>
          <w:rFonts w:ascii="仿宋" w:eastAsia="仿宋" w:hAnsi="仿宋" w:cs="仿宋" w:hint="eastAsia"/>
          <w:sz w:val="30"/>
          <w:szCs w:val="30"/>
        </w:rPr>
        <w:t>紧紧围绕学习宣传贯彻党的二十大及系列全会精神这条主线，引导各支部通过“三会一课”、主题党日、专题培训等形式开展系列学习活动。全年发展学生党员27名，培训入党积极分子144名。组织</w:t>
      </w:r>
      <w:proofErr w:type="gramStart"/>
      <w:r w:rsidR="00000000" w:rsidRPr="000A58C7">
        <w:rPr>
          <w:rFonts w:ascii="仿宋" w:eastAsia="仿宋" w:hAnsi="仿宋" w:cs="仿宋" w:hint="eastAsia"/>
          <w:sz w:val="30"/>
          <w:szCs w:val="30"/>
        </w:rPr>
        <w:t>党员赴</w:t>
      </w:r>
      <w:proofErr w:type="gramEnd"/>
      <w:r w:rsidR="00000000" w:rsidRPr="000A58C7">
        <w:rPr>
          <w:rFonts w:ascii="仿宋" w:eastAsia="仿宋" w:hAnsi="仿宋" w:cs="仿宋" w:hint="eastAsia"/>
          <w:sz w:val="30"/>
          <w:szCs w:val="30"/>
        </w:rPr>
        <w:t>南京、宿迁、泰州、无锡等地开展</w:t>
      </w:r>
      <w:proofErr w:type="gramStart"/>
      <w:r w:rsidR="00000000" w:rsidRPr="000A58C7">
        <w:rPr>
          <w:rFonts w:ascii="仿宋" w:eastAsia="仿宋" w:hAnsi="仿宋" w:cs="仿宋" w:hint="eastAsia"/>
          <w:sz w:val="30"/>
          <w:szCs w:val="30"/>
        </w:rPr>
        <w:t>研</w:t>
      </w:r>
      <w:proofErr w:type="gramEnd"/>
      <w:r w:rsidR="00000000" w:rsidRPr="000A58C7">
        <w:rPr>
          <w:rFonts w:ascii="仿宋" w:eastAsia="仿宋" w:hAnsi="仿宋" w:cs="仿宋" w:hint="eastAsia"/>
          <w:sz w:val="30"/>
          <w:szCs w:val="30"/>
        </w:rPr>
        <w:t>学活动9次，举办主题党日活动15次。用好学院省级样板支部、省级“强国行”团队、校级标杆学院聚合引领作用，搭建学院“1+6”民主党派学习平台，画好统战工作“同心圆”。</w:t>
      </w:r>
      <w:r>
        <w:rPr>
          <w:rFonts w:ascii="仿宋" w:eastAsia="仿宋" w:hAnsi="仿宋" w:cs="仿宋" w:hint="eastAsia"/>
          <w:sz w:val="30"/>
          <w:szCs w:val="30"/>
        </w:rPr>
        <w:t>（</w:t>
      </w:r>
      <w:r w:rsidR="00000000" w:rsidRPr="000A58C7">
        <w:rPr>
          <w:rFonts w:ascii="仿宋" w:eastAsia="仿宋" w:hAnsi="仿宋" w:cs="仿宋" w:hint="eastAsia"/>
          <w:b/>
          <w:bCs/>
          <w:sz w:val="30"/>
          <w:szCs w:val="30"/>
        </w:rPr>
        <w:t>四</w:t>
      </w:r>
      <w:r>
        <w:rPr>
          <w:rFonts w:ascii="仿宋" w:eastAsia="仿宋" w:hAnsi="仿宋" w:cs="仿宋" w:hint="eastAsia"/>
          <w:b/>
          <w:bCs/>
          <w:sz w:val="30"/>
          <w:szCs w:val="30"/>
        </w:rPr>
        <w:t>）</w:t>
      </w:r>
      <w:r w:rsidR="00000000" w:rsidRPr="000A58C7">
        <w:rPr>
          <w:rFonts w:ascii="仿宋" w:eastAsia="仿宋" w:hAnsi="仿宋" w:cs="仿宋" w:hint="eastAsia"/>
          <w:b/>
          <w:bCs/>
          <w:sz w:val="30"/>
          <w:szCs w:val="30"/>
        </w:rPr>
        <w:t>延伸“两个责任”。</w:t>
      </w:r>
      <w:r w:rsidR="00000000" w:rsidRPr="000A58C7">
        <w:rPr>
          <w:rFonts w:ascii="仿宋" w:eastAsia="仿宋" w:hAnsi="仿宋" w:cs="仿宋" w:hint="eastAsia"/>
          <w:sz w:val="30"/>
          <w:szCs w:val="30"/>
        </w:rPr>
        <w:t>从严从实推进深入贯彻中央八项规定精神学习教育，严格落实党风廉政建设责任制，常态</w:t>
      </w:r>
      <w:proofErr w:type="gramStart"/>
      <w:r w:rsidR="00000000" w:rsidRPr="000A58C7">
        <w:rPr>
          <w:rFonts w:ascii="仿宋" w:eastAsia="仿宋" w:hAnsi="仿宋" w:cs="仿宋" w:hint="eastAsia"/>
          <w:sz w:val="30"/>
          <w:szCs w:val="30"/>
        </w:rPr>
        <w:t>化开展</w:t>
      </w:r>
      <w:proofErr w:type="gramEnd"/>
      <w:r w:rsidR="00000000" w:rsidRPr="000A58C7">
        <w:rPr>
          <w:rFonts w:ascii="仿宋" w:eastAsia="仿宋" w:hAnsi="仿宋" w:cs="仿宋" w:hint="eastAsia"/>
          <w:sz w:val="30"/>
          <w:szCs w:val="30"/>
        </w:rPr>
        <w:t>警示教育、“廉洁文化活动”等，组织师生赴盐城、宿迁等地廉政教育基地开展实境学习活动4次。</w:t>
      </w:r>
      <w:r>
        <w:rPr>
          <w:rFonts w:ascii="仿宋" w:eastAsia="仿宋" w:hAnsi="仿宋" w:cs="仿宋" w:hint="eastAsia"/>
          <w:sz w:val="30"/>
          <w:szCs w:val="30"/>
        </w:rPr>
        <w:t>（</w:t>
      </w:r>
      <w:r w:rsidR="00000000" w:rsidRPr="000A58C7">
        <w:rPr>
          <w:rFonts w:ascii="仿宋" w:eastAsia="仿宋" w:hAnsi="仿宋" w:cs="仿宋" w:hint="eastAsia"/>
          <w:b/>
          <w:bCs/>
          <w:sz w:val="30"/>
          <w:szCs w:val="30"/>
        </w:rPr>
        <w:t>五</w:t>
      </w:r>
      <w:r>
        <w:rPr>
          <w:rFonts w:ascii="仿宋" w:eastAsia="仿宋" w:hAnsi="仿宋" w:cs="仿宋" w:hint="eastAsia"/>
          <w:b/>
          <w:bCs/>
          <w:sz w:val="30"/>
          <w:szCs w:val="30"/>
        </w:rPr>
        <w:t>）</w:t>
      </w:r>
      <w:r w:rsidR="00000000" w:rsidRPr="000A58C7">
        <w:rPr>
          <w:rFonts w:ascii="仿宋" w:eastAsia="仿宋" w:hAnsi="仿宋" w:cs="仿宋" w:hint="eastAsia"/>
          <w:b/>
          <w:bCs/>
          <w:sz w:val="30"/>
          <w:szCs w:val="30"/>
        </w:rPr>
        <w:t>推进作风建设。</w:t>
      </w:r>
      <w:r w:rsidR="00000000" w:rsidRPr="000A58C7">
        <w:rPr>
          <w:rFonts w:ascii="仿宋" w:eastAsia="仿宋" w:hAnsi="仿宋" w:cs="仿宋" w:hint="eastAsia"/>
          <w:sz w:val="30"/>
          <w:szCs w:val="30"/>
        </w:rPr>
        <w:t>严格执行党政联席会议制度和议事规则，增强科学民主决策水平；实施“目标引领聚人心——聚心工程”“全力托举暖人心——暖心工程”，全年召开各类师生代表座谈会20余次，围绕</w:t>
      </w:r>
      <w:proofErr w:type="gramStart"/>
      <w:r w:rsidR="00000000" w:rsidRPr="000A58C7">
        <w:rPr>
          <w:rFonts w:ascii="仿宋" w:eastAsia="仿宋" w:hAnsi="仿宋" w:cs="仿宋" w:hint="eastAsia"/>
          <w:sz w:val="30"/>
          <w:szCs w:val="30"/>
        </w:rPr>
        <w:t>十五五</w:t>
      </w:r>
      <w:proofErr w:type="gramEnd"/>
      <w:r w:rsidR="00000000" w:rsidRPr="000A58C7">
        <w:rPr>
          <w:rFonts w:ascii="仿宋" w:eastAsia="仿宋" w:hAnsi="仿宋" w:cs="仿宋" w:hint="eastAsia"/>
          <w:sz w:val="30"/>
          <w:szCs w:val="30"/>
        </w:rPr>
        <w:t>发展个人规划开展教师个别谈话200余人次。面向师生开设“作风建设”专题党课，开展系列师德师风建设活动，持续涵养师德师风，</w:t>
      </w:r>
      <w:r w:rsidR="00000000" w:rsidRPr="000A58C7">
        <w:rPr>
          <w:rFonts w:ascii="仿宋" w:eastAsia="仿宋" w:hAnsi="仿宋" w:cs="仿宋" w:hint="eastAsia"/>
          <w:b/>
          <w:bCs/>
          <w:sz w:val="30"/>
          <w:szCs w:val="30"/>
        </w:rPr>
        <w:t>1名教师获“立德树人奖教金”、1名教师获</w:t>
      </w:r>
      <w:r w:rsidR="00000000" w:rsidRPr="000A58C7">
        <w:rPr>
          <w:rFonts w:ascii="仿宋" w:eastAsia="仿宋" w:hAnsi="仿宋" w:cs="仿宋" w:hint="eastAsia"/>
          <w:b/>
          <w:bCs/>
          <w:sz w:val="30"/>
          <w:szCs w:val="30"/>
        </w:rPr>
        <w:lastRenderedPageBreak/>
        <w:t>“文华奖教金”</w:t>
      </w:r>
      <w:r w:rsidR="00000000" w:rsidRPr="000A58C7">
        <w:rPr>
          <w:rFonts w:ascii="仿宋" w:eastAsia="仿宋" w:hAnsi="仿宋" w:cs="仿宋" w:hint="eastAsia"/>
          <w:sz w:val="30"/>
          <w:szCs w:val="30"/>
        </w:rPr>
        <w:t>、</w:t>
      </w:r>
      <w:r w:rsidR="00000000" w:rsidRPr="000A58C7">
        <w:rPr>
          <w:rFonts w:ascii="仿宋" w:eastAsia="仿宋" w:hAnsi="仿宋" w:cs="仿宋" w:hint="eastAsia"/>
          <w:b/>
          <w:bCs/>
          <w:sz w:val="30"/>
          <w:szCs w:val="30"/>
        </w:rPr>
        <w:t>1名支部</w:t>
      </w:r>
      <w:proofErr w:type="gramStart"/>
      <w:r w:rsidR="00000000" w:rsidRPr="000A58C7">
        <w:rPr>
          <w:rFonts w:ascii="仿宋" w:eastAsia="仿宋" w:hAnsi="仿宋" w:cs="仿宋" w:hint="eastAsia"/>
          <w:b/>
          <w:bCs/>
          <w:sz w:val="30"/>
          <w:szCs w:val="30"/>
        </w:rPr>
        <w:t>书记获</w:t>
      </w:r>
      <w:proofErr w:type="gramEnd"/>
      <w:r w:rsidR="00000000" w:rsidRPr="000A58C7">
        <w:rPr>
          <w:rFonts w:ascii="仿宋" w:eastAsia="仿宋" w:hAnsi="仿宋" w:cs="仿宋" w:hint="eastAsia"/>
          <w:b/>
          <w:bCs/>
          <w:sz w:val="30"/>
          <w:szCs w:val="30"/>
        </w:rPr>
        <w:t>评校优秀党务工作者、6名教师党员、1名学生</w:t>
      </w:r>
      <w:proofErr w:type="gramStart"/>
      <w:r w:rsidR="00000000" w:rsidRPr="000A58C7">
        <w:rPr>
          <w:rFonts w:ascii="仿宋" w:eastAsia="仿宋" w:hAnsi="仿宋" w:cs="仿宋" w:hint="eastAsia"/>
          <w:b/>
          <w:bCs/>
          <w:sz w:val="30"/>
          <w:szCs w:val="30"/>
        </w:rPr>
        <w:t>党员获</w:t>
      </w:r>
      <w:proofErr w:type="gramEnd"/>
      <w:r w:rsidR="00000000" w:rsidRPr="000A58C7">
        <w:rPr>
          <w:rFonts w:ascii="仿宋" w:eastAsia="仿宋" w:hAnsi="仿宋" w:cs="仿宋" w:hint="eastAsia"/>
          <w:b/>
          <w:bCs/>
          <w:sz w:val="30"/>
          <w:szCs w:val="30"/>
        </w:rPr>
        <w:t>评校优秀共产党员</w:t>
      </w:r>
      <w:r w:rsidR="00000000" w:rsidRPr="000A58C7">
        <w:rPr>
          <w:rFonts w:ascii="仿宋" w:eastAsia="仿宋" w:hAnsi="仿宋" w:cs="仿宋" w:hint="eastAsia"/>
          <w:sz w:val="30"/>
          <w:szCs w:val="30"/>
        </w:rPr>
        <w:t>。</w:t>
      </w:r>
    </w:p>
    <w:p w:rsidR="00F603B4" w:rsidRPr="000A58C7" w:rsidRDefault="00000000" w:rsidP="00535F37">
      <w:pPr>
        <w:pStyle w:val="a5"/>
        <w:widowControl/>
        <w:adjustRightInd w:val="0"/>
        <w:snapToGrid w:val="0"/>
        <w:spacing w:before="0" w:beforeAutospacing="0" w:after="0" w:afterAutospacing="0" w:line="360" w:lineRule="auto"/>
        <w:ind w:leftChars="322" w:left="676"/>
        <w:jc w:val="both"/>
        <w:rPr>
          <w:rFonts w:ascii="仿宋" w:eastAsia="仿宋" w:hAnsi="仿宋" w:cs="宋体" w:hint="eastAsia"/>
          <w:b/>
          <w:bCs/>
          <w:sz w:val="30"/>
          <w:szCs w:val="30"/>
        </w:rPr>
      </w:pPr>
      <w:r w:rsidRPr="000A58C7">
        <w:rPr>
          <w:rFonts w:ascii="仿宋" w:eastAsia="仿宋" w:hAnsi="仿宋" w:cs="仿宋" w:hint="eastAsia"/>
          <w:b/>
          <w:bCs/>
          <w:sz w:val="30"/>
          <w:szCs w:val="30"/>
        </w:rPr>
        <w:t>二、深耕特色党建，双向赋能，争取发展机遇与主动</w:t>
      </w:r>
    </w:p>
    <w:p w:rsidR="00F603B4" w:rsidRPr="000A58C7" w:rsidRDefault="00000000" w:rsidP="00535F37">
      <w:pPr>
        <w:pStyle w:val="a3"/>
        <w:adjustRightInd w:val="0"/>
        <w:snapToGrid w:val="0"/>
        <w:spacing w:line="360" w:lineRule="auto"/>
        <w:ind w:firstLineChars="200" w:firstLine="600"/>
        <w:rPr>
          <w:rFonts w:ascii="仿宋" w:eastAsia="仿宋" w:hAnsi="仿宋" w:cs="仿宋" w:hint="eastAsia"/>
          <w:sz w:val="30"/>
          <w:szCs w:val="30"/>
        </w:rPr>
      </w:pPr>
      <w:r w:rsidRPr="000A58C7">
        <w:rPr>
          <w:rFonts w:ascii="仿宋" w:eastAsia="仿宋" w:hAnsi="仿宋" w:cs="仿宋" w:hint="eastAsia"/>
          <w:sz w:val="30"/>
          <w:szCs w:val="30"/>
        </w:rPr>
        <w:t>积极拓展校地合作新空间，由学院牵头开展合作项目布点、项目孵化，招募项目负责人，常态化运作。当前常态化选派学生赴市国际交流中心、国际传播中心、市开发区四大园区、响水教育局实习；长期承接盐城市各类国际会议、赛事、会展的语言服务，助力全球滨海论坛、中韩贸易博览会等区域重要会务圆满完成，获盐城市科技局、共青团盐城市委、盐都区委宣传部等工作感谢信10余封；为市开发区外企员工进行语言培训，横向到账12万元；组建专家团队与市区和响水中小学合作英语学科领军人才培育项目；创办中小学英语教育论坛，邀请中小学校长、名师常态化来校开设讲座；与江南大学、无锡</w:t>
      </w:r>
      <w:proofErr w:type="gramStart"/>
      <w:r w:rsidRPr="000A58C7">
        <w:rPr>
          <w:rFonts w:ascii="仿宋" w:eastAsia="仿宋" w:hAnsi="仿宋" w:cs="仿宋" w:hint="eastAsia"/>
          <w:sz w:val="30"/>
          <w:szCs w:val="30"/>
        </w:rPr>
        <w:t>锡</w:t>
      </w:r>
      <w:proofErr w:type="gramEnd"/>
      <w:r w:rsidRPr="000A58C7">
        <w:rPr>
          <w:rFonts w:ascii="仿宋" w:eastAsia="仿宋" w:hAnsi="仿宋" w:cs="仿宋" w:hint="eastAsia"/>
          <w:sz w:val="30"/>
          <w:szCs w:val="30"/>
        </w:rPr>
        <w:t>山区</w:t>
      </w:r>
      <w:proofErr w:type="gramStart"/>
      <w:r w:rsidRPr="000A58C7">
        <w:rPr>
          <w:rFonts w:ascii="仿宋" w:eastAsia="仿宋" w:hAnsi="仿宋" w:cs="仿宋" w:hint="eastAsia"/>
          <w:sz w:val="30"/>
          <w:szCs w:val="30"/>
        </w:rPr>
        <w:t>人社局</w:t>
      </w:r>
      <w:proofErr w:type="gramEnd"/>
      <w:r w:rsidRPr="000A58C7">
        <w:rPr>
          <w:rFonts w:ascii="仿宋" w:eastAsia="仿宋" w:hAnsi="仿宋" w:cs="仿宋" w:hint="eastAsia"/>
          <w:sz w:val="30"/>
          <w:szCs w:val="30"/>
        </w:rPr>
        <w:t>及多家企业开展党建共建，共享信息资源，合作实习实训项目。连续两年开展国际本科和少儿英语招生，全年创收20余万元。</w:t>
      </w:r>
    </w:p>
    <w:p w:rsidR="00F603B4" w:rsidRPr="000A58C7" w:rsidRDefault="00000000" w:rsidP="00535F37">
      <w:pPr>
        <w:pStyle w:val="a3"/>
        <w:adjustRightInd w:val="0"/>
        <w:snapToGrid w:val="0"/>
        <w:spacing w:line="360" w:lineRule="auto"/>
        <w:ind w:firstLineChars="200" w:firstLine="602"/>
        <w:rPr>
          <w:rFonts w:ascii="仿宋" w:eastAsia="仿宋" w:hAnsi="仿宋" w:cs="仿宋" w:hint="eastAsia"/>
          <w:b/>
          <w:bCs/>
          <w:sz w:val="30"/>
          <w:szCs w:val="30"/>
        </w:rPr>
      </w:pPr>
      <w:r w:rsidRPr="000A58C7">
        <w:rPr>
          <w:rFonts w:ascii="仿宋" w:eastAsia="仿宋" w:hAnsi="仿宋" w:cs="仿宋" w:hint="eastAsia"/>
          <w:b/>
          <w:bCs/>
          <w:sz w:val="30"/>
          <w:szCs w:val="30"/>
        </w:rPr>
        <w:t>三、着力学科党建，补齐短板，增强发展实力和内功</w:t>
      </w:r>
    </w:p>
    <w:p w:rsidR="00F603B4" w:rsidRPr="000A58C7" w:rsidRDefault="00000000" w:rsidP="00535F37">
      <w:pPr>
        <w:adjustRightInd w:val="0"/>
        <w:snapToGrid w:val="0"/>
        <w:spacing w:line="360" w:lineRule="auto"/>
        <w:ind w:firstLineChars="200" w:firstLine="600"/>
        <w:rPr>
          <w:rFonts w:ascii="仿宋" w:eastAsia="仿宋" w:hAnsi="仿宋" w:cs="仿宋" w:hint="eastAsia"/>
          <w:sz w:val="30"/>
          <w:szCs w:val="30"/>
        </w:rPr>
      </w:pPr>
      <w:r w:rsidRPr="000A58C7">
        <w:rPr>
          <w:rFonts w:ascii="仿宋" w:eastAsia="仿宋" w:hAnsi="仿宋" w:cs="仿宋" w:hint="eastAsia"/>
          <w:sz w:val="30"/>
          <w:szCs w:val="30"/>
        </w:rPr>
        <w:t>锚</w:t>
      </w:r>
      <w:proofErr w:type="gramStart"/>
      <w:r w:rsidRPr="000A58C7">
        <w:rPr>
          <w:rFonts w:ascii="仿宋" w:eastAsia="仿宋" w:hAnsi="仿宋" w:cs="仿宋" w:hint="eastAsia"/>
          <w:sz w:val="30"/>
          <w:szCs w:val="30"/>
        </w:rPr>
        <w:t>定申硕指标</w:t>
      </w:r>
      <w:proofErr w:type="gramEnd"/>
      <w:r w:rsidRPr="000A58C7">
        <w:rPr>
          <w:rFonts w:ascii="仿宋" w:eastAsia="仿宋" w:hAnsi="仿宋" w:cs="仿宋" w:hint="eastAsia"/>
          <w:sz w:val="30"/>
          <w:szCs w:val="30"/>
        </w:rPr>
        <w:t>优化，</w:t>
      </w:r>
      <w:proofErr w:type="gramStart"/>
      <w:r w:rsidRPr="000A58C7">
        <w:rPr>
          <w:rFonts w:ascii="仿宋" w:eastAsia="仿宋" w:hAnsi="仿宋" w:cs="仿宋" w:hint="eastAsia"/>
          <w:sz w:val="30"/>
          <w:szCs w:val="30"/>
        </w:rPr>
        <w:t>落实落细有</w:t>
      </w:r>
      <w:proofErr w:type="gramEnd"/>
      <w:r w:rsidRPr="000A58C7">
        <w:rPr>
          <w:rFonts w:ascii="仿宋" w:eastAsia="仿宋" w:hAnsi="仿宋" w:cs="仿宋" w:hint="eastAsia"/>
          <w:sz w:val="30"/>
          <w:szCs w:val="30"/>
        </w:rPr>
        <w:t>组织科研，学院经费支持鼓励教师积极参加各类学术会议；年初召开学科建设大会，按照能报</w:t>
      </w:r>
      <w:proofErr w:type="gramStart"/>
      <w:r w:rsidRPr="000A58C7">
        <w:rPr>
          <w:rFonts w:ascii="仿宋" w:eastAsia="仿宋" w:hAnsi="仿宋" w:cs="仿宋" w:hint="eastAsia"/>
          <w:sz w:val="30"/>
          <w:szCs w:val="30"/>
        </w:rPr>
        <w:t>尽报原则</w:t>
      </w:r>
      <w:proofErr w:type="gramEnd"/>
      <w:r w:rsidRPr="000A58C7">
        <w:rPr>
          <w:rFonts w:ascii="仿宋" w:eastAsia="仿宋" w:hAnsi="仿宋" w:cs="仿宋" w:hint="eastAsia"/>
          <w:sz w:val="30"/>
          <w:szCs w:val="30"/>
        </w:rPr>
        <w:t>，动员组建团队，并配备科研导师指导培育项目，同时邀请校内外专家向上线下讲学，多轮打磨申报书，全过程跟进指导，超额完成年初制定的省部级以上项目保一争二的目标；常态化开设求是讲坛，邀请取得标志性成果的教师分享成功经验；与盐城市委宣传部</w:t>
      </w:r>
      <w:r w:rsidRPr="000A58C7">
        <w:rPr>
          <w:rFonts w:ascii="仿宋" w:eastAsia="仿宋" w:hAnsi="仿宋" w:cs="仿宋" w:hint="eastAsia"/>
          <w:b/>
          <w:bCs/>
          <w:sz w:val="30"/>
          <w:szCs w:val="30"/>
        </w:rPr>
        <w:t>共建国际传播与区域国别研究中心</w:t>
      </w:r>
      <w:r w:rsidRPr="000A58C7">
        <w:rPr>
          <w:rFonts w:ascii="仿宋" w:eastAsia="仿宋" w:hAnsi="仿宋" w:cs="仿宋" w:hint="eastAsia"/>
          <w:sz w:val="30"/>
          <w:szCs w:val="30"/>
        </w:rPr>
        <w:t>，合作系列国际传播项</w:t>
      </w:r>
      <w:r w:rsidRPr="000A58C7">
        <w:rPr>
          <w:rFonts w:ascii="仿宋" w:eastAsia="仿宋" w:hAnsi="仿宋" w:cs="仿宋" w:hint="eastAsia"/>
          <w:sz w:val="30"/>
          <w:szCs w:val="30"/>
        </w:rPr>
        <w:lastRenderedPageBreak/>
        <w:t>目，翻译出版盐城地方文化书籍</w:t>
      </w:r>
      <w:r w:rsidRPr="000A58C7">
        <w:rPr>
          <w:rFonts w:ascii="仿宋" w:eastAsia="仿宋" w:hAnsi="仿宋" w:cs="仿宋" w:hint="eastAsia"/>
          <w:b/>
          <w:bCs/>
          <w:sz w:val="30"/>
          <w:szCs w:val="30"/>
        </w:rPr>
        <w:t>8本</w:t>
      </w:r>
      <w:r w:rsidRPr="000A58C7">
        <w:rPr>
          <w:rFonts w:ascii="仿宋" w:eastAsia="仿宋" w:hAnsi="仿宋" w:cs="仿宋" w:hint="eastAsia"/>
          <w:sz w:val="30"/>
          <w:szCs w:val="30"/>
        </w:rPr>
        <w:t>；此外，积极拓展社会服务项目，所有创收反哺学科建设。</w:t>
      </w:r>
    </w:p>
    <w:p w:rsidR="00F603B4" w:rsidRPr="000A58C7" w:rsidRDefault="00000000" w:rsidP="00535F37">
      <w:pPr>
        <w:adjustRightInd w:val="0"/>
        <w:snapToGrid w:val="0"/>
        <w:spacing w:line="360" w:lineRule="auto"/>
        <w:ind w:firstLineChars="200" w:firstLine="600"/>
        <w:rPr>
          <w:rFonts w:ascii="仿宋" w:eastAsia="仿宋" w:hAnsi="仿宋" w:cs="仿宋" w:hint="eastAsia"/>
          <w:sz w:val="30"/>
          <w:szCs w:val="30"/>
        </w:rPr>
      </w:pPr>
      <w:r w:rsidRPr="000A58C7">
        <w:rPr>
          <w:rFonts w:ascii="仿宋" w:eastAsia="仿宋" w:hAnsi="仿宋" w:cs="仿宋" w:hint="eastAsia"/>
          <w:sz w:val="30"/>
          <w:szCs w:val="30"/>
        </w:rPr>
        <w:t>一年来，</w:t>
      </w:r>
      <w:proofErr w:type="gramStart"/>
      <w:r w:rsidRPr="000A58C7">
        <w:rPr>
          <w:rFonts w:ascii="仿宋" w:eastAsia="仿宋" w:hAnsi="仿宋" w:cs="仿宋" w:hint="eastAsia"/>
          <w:sz w:val="30"/>
          <w:szCs w:val="30"/>
        </w:rPr>
        <w:t>学院党建</w:t>
      </w:r>
      <w:proofErr w:type="gramEnd"/>
      <w:r w:rsidRPr="000A58C7">
        <w:rPr>
          <w:rFonts w:ascii="仿宋" w:eastAsia="仿宋" w:hAnsi="仿宋" w:cs="仿宋" w:hint="eastAsia"/>
          <w:sz w:val="30"/>
          <w:szCs w:val="30"/>
        </w:rPr>
        <w:t>工作成果丰硕：教工第一党支部</w:t>
      </w:r>
      <w:proofErr w:type="gramStart"/>
      <w:r w:rsidRPr="000A58C7">
        <w:rPr>
          <w:rFonts w:ascii="仿宋" w:eastAsia="仿宋" w:hAnsi="仿宋" w:cs="仿宋" w:hint="eastAsia"/>
          <w:sz w:val="30"/>
          <w:szCs w:val="30"/>
        </w:rPr>
        <w:t>获推</w:t>
      </w:r>
      <w:r w:rsidRPr="000A58C7">
        <w:rPr>
          <w:rFonts w:ascii="仿宋" w:eastAsia="仿宋" w:hAnsi="仿宋" w:cs="仿宋" w:hint="eastAsia"/>
          <w:b/>
          <w:bCs/>
          <w:sz w:val="30"/>
          <w:szCs w:val="30"/>
        </w:rPr>
        <w:t>全国</w:t>
      </w:r>
      <w:proofErr w:type="gramEnd"/>
      <w:r w:rsidRPr="000A58C7">
        <w:rPr>
          <w:rFonts w:ascii="仿宋" w:eastAsia="仿宋" w:hAnsi="仿宋" w:cs="仿宋" w:hint="eastAsia"/>
          <w:b/>
          <w:bCs/>
          <w:sz w:val="30"/>
          <w:szCs w:val="30"/>
        </w:rPr>
        <w:t>党建工作样板支部</w:t>
      </w:r>
      <w:r w:rsidRPr="000A58C7">
        <w:rPr>
          <w:rFonts w:ascii="仿宋" w:eastAsia="仿宋" w:hAnsi="仿宋" w:cs="仿宋" w:hint="eastAsia"/>
          <w:sz w:val="30"/>
          <w:szCs w:val="30"/>
        </w:rPr>
        <w:t>培育创建单位；学院党委获评</w:t>
      </w:r>
      <w:r w:rsidRPr="000A58C7">
        <w:rPr>
          <w:rFonts w:ascii="仿宋" w:eastAsia="仿宋" w:hAnsi="仿宋" w:cs="仿宋" w:hint="eastAsia"/>
          <w:b/>
          <w:bCs/>
          <w:sz w:val="30"/>
          <w:szCs w:val="30"/>
        </w:rPr>
        <w:t>校级党建标杆院系</w:t>
      </w:r>
      <w:r w:rsidRPr="000A58C7">
        <w:rPr>
          <w:rFonts w:ascii="仿宋" w:eastAsia="仿宋" w:hAnsi="仿宋" w:cs="仿宋" w:hint="eastAsia"/>
          <w:sz w:val="30"/>
          <w:szCs w:val="30"/>
        </w:rPr>
        <w:t>、</w:t>
      </w:r>
      <w:r w:rsidRPr="000A58C7">
        <w:rPr>
          <w:rFonts w:ascii="仿宋" w:eastAsia="仿宋" w:hAnsi="仿宋" w:cs="仿宋" w:hint="eastAsia"/>
          <w:b/>
          <w:bCs/>
          <w:sz w:val="30"/>
          <w:szCs w:val="30"/>
        </w:rPr>
        <w:t>宣传思想工作先进集体</w:t>
      </w:r>
      <w:r w:rsidRPr="000A58C7">
        <w:rPr>
          <w:rFonts w:ascii="仿宋" w:eastAsia="仿宋" w:hAnsi="仿宋" w:cs="仿宋" w:hint="eastAsia"/>
          <w:sz w:val="30"/>
          <w:szCs w:val="30"/>
        </w:rPr>
        <w:t>、2023-2024年度</w:t>
      </w:r>
      <w:r w:rsidRPr="000A58C7">
        <w:rPr>
          <w:rFonts w:ascii="仿宋" w:eastAsia="仿宋" w:hAnsi="仿宋" w:cs="仿宋" w:hint="eastAsia"/>
          <w:b/>
          <w:bCs/>
          <w:sz w:val="30"/>
          <w:szCs w:val="30"/>
        </w:rPr>
        <w:t>先进基层党组织</w:t>
      </w:r>
      <w:r w:rsidRPr="000A58C7">
        <w:rPr>
          <w:rFonts w:ascii="仿宋" w:eastAsia="仿宋" w:hAnsi="仿宋" w:cs="仿宋" w:hint="eastAsia"/>
          <w:sz w:val="30"/>
          <w:szCs w:val="30"/>
        </w:rPr>
        <w:t>；教工党支部获评2023-2024年度</w:t>
      </w:r>
      <w:r w:rsidRPr="000A58C7">
        <w:rPr>
          <w:rFonts w:ascii="仿宋" w:eastAsia="仿宋" w:hAnsi="仿宋" w:cs="仿宋" w:hint="eastAsia"/>
          <w:b/>
          <w:bCs/>
          <w:sz w:val="30"/>
          <w:szCs w:val="30"/>
        </w:rPr>
        <w:t>先进基层党支部</w:t>
      </w:r>
      <w:r w:rsidRPr="000A58C7">
        <w:rPr>
          <w:rFonts w:ascii="仿宋" w:eastAsia="仿宋" w:hAnsi="仿宋" w:cs="仿宋" w:hint="eastAsia"/>
          <w:sz w:val="30"/>
          <w:szCs w:val="30"/>
        </w:rPr>
        <w:t>；学生党支部获评</w:t>
      </w:r>
      <w:r w:rsidRPr="000A58C7">
        <w:rPr>
          <w:rFonts w:ascii="仿宋" w:eastAsia="仿宋" w:hAnsi="仿宋" w:cs="仿宋" w:hint="eastAsia"/>
          <w:b/>
          <w:bCs/>
          <w:sz w:val="30"/>
          <w:szCs w:val="30"/>
        </w:rPr>
        <w:t>校级样板支部</w:t>
      </w:r>
      <w:r w:rsidRPr="000A58C7">
        <w:rPr>
          <w:rFonts w:ascii="仿宋" w:eastAsia="仿宋" w:hAnsi="仿宋" w:cs="仿宋" w:hint="eastAsia"/>
          <w:sz w:val="30"/>
          <w:szCs w:val="30"/>
        </w:rPr>
        <w:t>；认真凝练工作经验，学院获</w:t>
      </w:r>
      <w:proofErr w:type="gramStart"/>
      <w:r w:rsidRPr="000A58C7">
        <w:rPr>
          <w:rFonts w:ascii="仿宋" w:eastAsia="仿宋" w:hAnsi="仿宋" w:cs="仿宋" w:hint="eastAsia"/>
          <w:b/>
          <w:bCs/>
          <w:sz w:val="30"/>
          <w:szCs w:val="30"/>
        </w:rPr>
        <w:t>校最佳</w:t>
      </w:r>
      <w:proofErr w:type="gramEnd"/>
      <w:r w:rsidRPr="000A58C7">
        <w:rPr>
          <w:rFonts w:ascii="仿宋" w:eastAsia="仿宋" w:hAnsi="仿宋" w:cs="仿宋" w:hint="eastAsia"/>
          <w:b/>
          <w:bCs/>
          <w:sz w:val="30"/>
          <w:szCs w:val="30"/>
        </w:rPr>
        <w:t>党日活动一等奖1项、二等奖1项、党建工作创新奖二等奖1项；</w:t>
      </w:r>
      <w:r w:rsidRPr="000A58C7">
        <w:rPr>
          <w:rFonts w:ascii="仿宋" w:eastAsia="仿宋" w:hAnsi="仿宋" w:cs="仿宋" w:hint="eastAsia"/>
          <w:sz w:val="30"/>
          <w:szCs w:val="30"/>
        </w:rPr>
        <w:t>党建工作获</w:t>
      </w:r>
      <w:r w:rsidRPr="000A58C7">
        <w:rPr>
          <w:rFonts w:ascii="仿宋" w:eastAsia="仿宋" w:hAnsi="仿宋" w:cs="仿宋" w:hint="eastAsia"/>
          <w:b/>
          <w:bCs/>
          <w:sz w:val="30"/>
          <w:szCs w:val="30"/>
        </w:rPr>
        <w:t>交汇点、荔枝网、学习强国</w:t>
      </w:r>
      <w:r w:rsidRPr="000A58C7">
        <w:rPr>
          <w:rFonts w:ascii="仿宋" w:eastAsia="仿宋" w:hAnsi="仿宋" w:cs="仿宋" w:hint="eastAsia"/>
          <w:sz w:val="30"/>
          <w:szCs w:val="30"/>
        </w:rPr>
        <w:t>等校外媒体报道20余次。</w:t>
      </w:r>
    </w:p>
    <w:p w:rsidR="00535F37" w:rsidRPr="00535F37" w:rsidRDefault="00535F37" w:rsidP="00535F37">
      <w:pPr>
        <w:adjustRightInd w:val="0"/>
        <w:snapToGrid w:val="0"/>
        <w:spacing w:line="360" w:lineRule="auto"/>
        <w:ind w:firstLineChars="200" w:firstLine="643"/>
        <w:jc w:val="center"/>
        <w:rPr>
          <w:rFonts w:ascii="黑体" w:eastAsia="黑体" w:hAnsi="黑体"/>
          <w:b/>
          <w:bCs/>
          <w:sz w:val="32"/>
          <w:szCs w:val="32"/>
        </w:rPr>
      </w:pPr>
      <w:r w:rsidRPr="00535F37">
        <w:rPr>
          <w:rFonts w:ascii="黑体" w:eastAsia="黑体" w:hAnsi="黑体" w:hint="eastAsia"/>
          <w:b/>
          <w:bCs/>
          <w:sz w:val="32"/>
          <w:szCs w:val="32"/>
        </w:rPr>
        <w:t>教学工作</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本学年，外国语学院全面贯彻党的教育方针，紧密围绕学校总体发展规划，落实立德树人根本任务，以提升教学质量为核心，深化教学改革，加强师资队伍建设，在专业建设、课程建设、实践教学及国际合作交流等方面取得了显著成效。</w:t>
      </w:r>
    </w:p>
    <w:p w:rsidR="00BA624B" w:rsidRPr="00535F3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一、教学工作状态与质量保障</w:t>
      </w:r>
      <w:r w:rsidR="00535F37">
        <w:rPr>
          <w:rFonts w:ascii="仿宋" w:eastAsia="仿宋" w:hAnsi="仿宋" w:hint="eastAsia"/>
          <w:b/>
          <w:bCs/>
          <w:sz w:val="30"/>
          <w:szCs w:val="30"/>
        </w:rPr>
        <w:t xml:space="preserve">  </w:t>
      </w:r>
      <w:r w:rsidRPr="000A58C7">
        <w:rPr>
          <w:rFonts w:ascii="仿宋" w:eastAsia="仿宋" w:hAnsi="仿宋" w:hint="eastAsia"/>
          <w:b/>
          <w:bCs/>
          <w:sz w:val="30"/>
          <w:szCs w:val="30"/>
        </w:rPr>
        <w:t>教学评估与持续改进</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w:t>
      </w:r>
      <w:proofErr w:type="gramStart"/>
      <w:r w:rsidRPr="000A58C7">
        <w:rPr>
          <w:rFonts w:ascii="仿宋" w:eastAsia="仿宋" w:hAnsi="仿宋" w:hint="eastAsia"/>
          <w:b/>
          <w:bCs/>
          <w:sz w:val="30"/>
          <w:szCs w:val="30"/>
        </w:rPr>
        <w:t>一</w:t>
      </w:r>
      <w:proofErr w:type="gramEnd"/>
      <w:r w:rsidRPr="000A58C7">
        <w:rPr>
          <w:rFonts w:ascii="仿宋" w:eastAsia="仿宋" w:hAnsi="仿宋" w:hint="eastAsia"/>
          <w:b/>
          <w:bCs/>
          <w:sz w:val="30"/>
          <w:szCs w:val="30"/>
        </w:rPr>
        <w:t>) 严格制度落实与执行</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依据学校教学管理规章制度，完善学院实施细则，强化制度宣传、学习与执行监督，确保教学管理规范有序，本学年实现教学事故零发生。</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(二) 高效完成常规教学任务</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完成2025级人才培养方案修订、转专业学生入学教育、省级师范</w:t>
      </w:r>
      <w:proofErr w:type="gramStart"/>
      <w:r w:rsidRPr="000A58C7">
        <w:rPr>
          <w:rFonts w:ascii="仿宋" w:eastAsia="仿宋" w:hAnsi="仿宋" w:hint="eastAsia"/>
          <w:sz w:val="30"/>
          <w:szCs w:val="30"/>
        </w:rPr>
        <w:t>生教学</w:t>
      </w:r>
      <w:proofErr w:type="gramEnd"/>
      <w:r w:rsidRPr="000A58C7">
        <w:rPr>
          <w:rFonts w:ascii="仿宋" w:eastAsia="仿宋" w:hAnsi="仿宋" w:hint="eastAsia"/>
          <w:sz w:val="30"/>
          <w:szCs w:val="30"/>
        </w:rPr>
        <w:t>基本功大赛选手遴选、新疆</w:t>
      </w:r>
      <w:proofErr w:type="gramStart"/>
      <w:r w:rsidRPr="000A58C7">
        <w:rPr>
          <w:rFonts w:ascii="仿宋" w:eastAsia="仿宋" w:hAnsi="仿宋" w:hint="eastAsia"/>
          <w:sz w:val="30"/>
          <w:szCs w:val="30"/>
        </w:rPr>
        <w:t>支教学</w:t>
      </w:r>
      <w:proofErr w:type="gramEnd"/>
      <w:r w:rsidRPr="000A58C7">
        <w:rPr>
          <w:rFonts w:ascii="仿宋" w:eastAsia="仿宋" w:hAnsi="仿宋" w:hint="eastAsia"/>
          <w:sz w:val="30"/>
          <w:szCs w:val="30"/>
        </w:rPr>
        <w:t>生选拔等工作。保障人才培养方案执行核查、课程安排落实、教学过程监控、教育见习</w:t>
      </w:r>
      <w:r w:rsidRPr="000A58C7">
        <w:rPr>
          <w:rFonts w:ascii="仿宋" w:eastAsia="仿宋" w:hAnsi="仿宋" w:hint="eastAsia"/>
          <w:sz w:val="30"/>
          <w:szCs w:val="30"/>
        </w:rPr>
        <w:lastRenderedPageBreak/>
        <w:t>实习组织、教学评价实施等环节平稳运行。按要求完成期中教学质量检查相关材料归档。有序组织期末考核、往届毕业生补授学位授予资格审核工作。</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(三) 完善教学质量监控体系</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学院高度重视教学质量监控体系建设，坚持校院两级教学督导制度，加强教学督导，建立课堂开放制度。深入开展听课评课活动。以系为单位组织集体听课评课，并鼓励教师开展个人听课交流，为教师互学互鉴、共同提升搭建平台，助力打造高水平教学团队。本学期共召开教学督导交流会4次，进一步完善了教学闭环管理。</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二、 专业与课程建设</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w:t>
      </w:r>
      <w:proofErr w:type="gramStart"/>
      <w:r w:rsidRPr="000A58C7">
        <w:rPr>
          <w:rFonts w:ascii="仿宋" w:eastAsia="仿宋" w:hAnsi="仿宋" w:hint="eastAsia"/>
          <w:b/>
          <w:bCs/>
          <w:sz w:val="30"/>
          <w:szCs w:val="30"/>
        </w:rPr>
        <w:t>一</w:t>
      </w:r>
      <w:proofErr w:type="gramEnd"/>
      <w:r w:rsidRPr="000A58C7">
        <w:rPr>
          <w:rFonts w:ascii="仿宋" w:eastAsia="仿宋" w:hAnsi="仿宋" w:hint="eastAsia"/>
          <w:b/>
          <w:bCs/>
          <w:sz w:val="30"/>
          <w:szCs w:val="30"/>
        </w:rPr>
        <w:t>) 深化专业内涵建设</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1.严格对标国家级一流本科专业及省级品牌专业（三期）建设标准，聚焦教师发展与教学团队建设、课程教材资源开发、实验实</w:t>
      </w:r>
      <w:proofErr w:type="gramStart"/>
      <w:r w:rsidRPr="000A58C7">
        <w:rPr>
          <w:rFonts w:ascii="仿宋" w:eastAsia="仿宋" w:hAnsi="仿宋" w:hint="eastAsia"/>
          <w:sz w:val="30"/>
          <w:szCs w:val="30"/>
        </w:rPr>
        <w:t>训条件</w:t>
      </w:r>
      <w:proofErr w:type="gramEnd"/>
      <w:r w:rsidRPr="000A58C7">
        <w:rPr>
          <w:rFonts w:ascii="仿宋" w:eastAsia="仿宋" w:hAnsi="仿宋" w:hint="eastAsia"/>
          <w:sz w:val="30"/>
          <w:szCs w:val="30"/>
        </w:rPr>
        <w:t>优化、创新创业能力培育、国内外教学交流合作以及教育教学研究改革六大核心领域，着力提升英语专业建设质量，重点任务包括：</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（1）持续推进英语（师范）省级品牌专业（三期）建设任务。</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（2）稳步实施第二批次江苏省卓越教师培养计划项目。</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（3）巩固深化教育部师范专业认证建设工作，按要求做好年度材料备案。</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2.严格对标《盐城师范学院本科专业评估指标体系（2023版）》进行自查，顺利完成翻译专业校内评估工作。</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lastRenderedPageBreak/>
        <w:t>(二) 强化一流课程与</w:t>
      </w:r>
      <w:proofErr w:type="gramStart"/>
      <w:r w:rsidRPr="000A58C7">
        <w:rPr>
          <w:rFonts w:ascii="仿宋" w:eastAsia="仿宋" w:hAnsi="仿宋" w:hint="eastAsia"/>
          <w:b/>
          <w:bCs/>
          <w:sz w:val="30"/>
          <w:szCs w:val="30"/>
        </w:rPr>
        <w:t>课程思政建设</w:t>
      </w:r>
      <w:proofErr w:type="gramEnd"/>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1.扎实推进国家级一流本科课程英美诗歌与美国文学的持续建设工作。</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2.深化</w:t>
      </w:r>
      <w:proofErr w:type="gramStart"/>
      <w:r w:rsidRPr="000A58C7">
        <w:rPr>
          <w:rFonts w:ascii="仿宋" w:eastAsia="仿宋" w:hAnsi="仿宋" w:hint="eastAsia"/>
          <w:sz w:val="30"/>
          <w:szCs w:val="30"/>
        </w:rPr>
        <w:t>课程思政改革</w:t>
      </w:r>
      <w:proofErr w:type="gramEnd"/>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（1）完成第六批课程</w:t>
      </w:r>
      <w:proofErr w:type="gramStart"/>
      <w:r w:rsidRPr="000A58C7">
        <w:rPr>
          <w:rFonts w:ascii="仿宋" w:eastAsia="仿宋" w:hAnsi="仿宋" w:hint="eastAsia"/>
          <w:sz w:val="30"/>
          <w:szCs w:val="30"/>
        </w:rPr>
        <w:t>思政项目</w:t>
      </w:r>
      <w:proofErr w:type="gramEnd"/>
      <w:r w:rsidRPr="000A58C7">
        <w:rPr>
          <w:rFonts w:ascii="仿宋" w:eastAsia="仿宋" w:hAnsi="仿宋" w:hint="eastAsia"/>
          <w:sz w:val="30"/>
          <w:szCs w:val="30"/>
        </w:rPr>
        <w:t>《综合英语1》（负责人：陈雪梅）、《翻译理论与实践》（负责人：黄秋凤）</w:t>
      </w:r>
      <w:proofErr w:type="gramStart"/>
      <w:r w:rsidRPr="000A58C7">
        <w:rPr>
          <w:rFonts w:ascii="仿宋" w:eastAsia="仿宋" w:hAnsi="仿宋" w:hint="eastAsia"/>
          <w:sz w:val="30"/>
          <w:szCs w:val="30"/>
        </w:rPr>
        <w:t>的结项工作</w:t>
      </w:r>
      <w:proofErr w:type="gramEnd"/>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Chars="200" w:firstLine="600"/>
        <w:rPr>
          <w:rFonts w:ascii="仿宋" w:eastAsia="仿宋" w:hAnsi="仿宋" w:hint="eastAsia"/>
          <w:b/>
          <w:bCs/>
          <w:sz w:val="30"/>
          <w:szCs w:val="30"/>
        </w:rPr>
      </w:pPr>
      <w:r w:rsidRPr="000A58C7">
        <w:rPr>
          <w:rFonts w:ascii="仿宋" w:eastAsia="仿宋" w:hAnsi="仿宋" w:hint="eastAsia"/>
          <w:sz w:val="30"/>
          <w:szCs w:val="30"/>
        </w:rPr>
        <w:t>（2）组织遴选并推荐2025 年校级人工智能一流课程建设项目的申报工作。（还在评选中）</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三、教学改革与创新实践</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1.智慧教学与AI技术融合</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面对人工智能带来的教育变革，学院教师积极探索人机协同教学模式，从传统的知识传授者转变为学习路径设计师，重构教育生态。多数教师备课充分、表达流畅，课堂互动设计多元，通过增加提问频次、小组讨论等方式激发学生参与；积极将AI工具融入教学设计，结合模拟实践平台与校本特色素材，显著提升了语言学习的实用性、趣味性及学生实战能力。</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2.</w:t>
      </w:r>
      <w:proofErr w:type="gramStart"/>
      <w:r w:rsidRPr="000A58C7">
        <w:rPr>
          <w:rFonts w:ascii="仿宋" w:eastAsia="仿宋" w:hAnsi="仿宋" w:hint="eastAsia"/>
          <w:b/>
          <w:bCs/>
          <w:sz w:val="30"/>
          <w:szCs w:val="30"/>
        </w:rPr>
        <w:t>课程思政与</w:t>
      </w:r>
      <w:proofErr w:type="gramEnd"/>
      <w:r w:rsidRPr="000A58C7">
        <w:rPr>
          <w:rFonts w:ascii="仿宋" w:eastAsia="仿宋" w:hAnsi="仿宋" w:hint="eastAsia"/>
          <w:b/>
          <w:bCs/>
          <w:sz w:val="30"/>
          <w:szCs w:val="30"/>
        </w:rPr>
        <w:t>育人融合</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学院深入挖掘外语课程中</w:t>
      </w:r>
      <w:proofErr w:type="gramStart"/>
      <w:r w:rsidRPr="000A58C7">
        <w:rPr>
          <w:rFonts w:ascii="仿宋" w:eastAsia="仿宋" w:hAnsi="仿宋" w:hint="eastAsia"/>
          <w:sz w:val="30"/>
          <w:szCs w:val="30"/>
        </w:rPr>
        <w:t>的思政元素</w:t>
      </w:r>
      <w:proofErr w:type="gramEnd"/>
      <w:r w:rsidRPr="000A58C7">
        <w:rPr>
          <w:rFonts w:ascii="仿宋" w:eastAsia="仿宋" w:hAnsi="仿宋" w:hint="eastAsia"/>
          <w:sz w:val="30"/>
          <w:szCs w:val="30"/>
        </w:rPr>
        <w:t>，将文化要素与语言教学深度融合，有效增强了课程的人文内涵与育人价值。培养了学生的跨文化沟通能力与“讲好中国故事”的使命感。</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3.拓展产教融合与协同创新</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组织申报校级教学成果奖培育项目3项（负责人：毕凤珊、杨丹、梁海胜）；协助东台</w:t>
      </w:r>
      <w:proofErr w:type="gramStart"/>
      <w:r w:rsidRPr="000A58C7">
        <w:rPr>
          <w:rFonts w:ascii="仿宋" w:eastAsia="仿宋" w:hAnsi="仿宋" w:hint="eastAsia"/>
          <w:sz w:val="30"/>
          <w:szCs w:val="30"/>
        </w:rPr>
        <w:t>市唐洋镇</w:t>
      </w:r>
      <w:proofErr w:type="gramEnd"/>
      <w:r w:rsidRPr="000A58C7">
        <w:rPr>
          <w:rFonts w:ascii="仿宋" w:eastAsia="仿宋" w:hAnsi="仿宋" w:hint="eastAsia"/>
          <w:sz w:val="30"/>
          <w:szCs w:val="30"/>
        </w:rPr>
        <w:t>中学推进省级前瞻性教学改革项</w:t>
      </w:r>
      <w:r w:rsidRPr="000A58C7">
        <w:rPr>
          <w:rFonts w:ascii="仿宋" w:eastAsia="仿宋" w:hAnsi="仿宋" w:hint="eastAsia"/>
          <w:sz w:val="30"/>
          <w:szCs w:val="30"/>
        </w:rPr>
        <w:lastRenderedPageBreak/>
        <w:t>目建设；</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4.规范教改项目管理</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江苏省高等教育教改研究立项课题（一般项目）“大中小学外语教育一体化衔接路径研究（2021JSJG676）”（主持人：毕凤珊/张军广）、江苏省教育科学规划课题（重点项目）“高中英语教师课堂教学评价行为研究（B/2022/03/176）”（主持人：徐根娣、张军广）、江苏省高等教育教改研究立项课题（重点项目）“基于在线诊断性测评的英语专业听力教学改革与实践研究”（主持人：范能维、管媛媛）已</w:t>
      </w:r>
      <w:proofErr w:type="gramStart"/>
      <w:r w:rsidRPr="000A58C7">
        <w:rPr>
          <w:rFonts w:ascii="仿宋" w:eastAsia="仿宋" w:hAnsi="仿宋" w:hint="eastAsia"/>
          <w:sz w:val="30"/>
          <w:szCs w:val="30"/>
        </w:rPr>
        <w:t>提交结项材料</w:t>
      </w:r>
      <w:proofErr w:type="gramEnd"/>
      <w:r w:rsidRPr="000A58C7">
        <w:rPr>
          <w:rFonts w:ascii="仿宋" w:eastAsia="仿宋" w:hAnsi="仿宋" w:hint="eastAsia"/>
          <w:sz w:val="30"/>
          <w:szCs w:val="30"/>
        </w:rPr>
        <w:t>，校级教改</w:t>
      </w:r>
      <w:proofErr w:type="gramStart"/>
      <w:r w:rsidRPr="000A58C7">
        <w:rPr>
          <w:rFonts w:ascii="仿宋" w:eastAsia="仿宋" w:hAnsi="仿宋" w:hint="eastAsia"/>
          <w:sz w:val="30"/>
          <w:szCs w:val="30"/>
        </w:rPr>
        <w:t>项目结项3项</w:t>
      </w:r>
      <w:proofErr w:type="gramEnd"/>
      <w:r w:rsidRPr="000A58C7">
        <w:rPr>
          <w:rFonts w:ascii="仿宋" w:eastAsia="仿宋" w:hAnsi="仿宋" w:hint="eastAsia"/>
          <w:sz w:val="30"/>
          <w:szCs w:val="30"/>
        </w:rPr>
        <w:t xml:space="preserve">【新文科背景下商务英语人才“复合式”融合创新培养模式和路径研究（王黎丽）、俄语专业国内外跨校学分互认机制的现状与问题研究（于胜博、王晓军）、基于面向行动教学法的基础法语课程改革的探索与实践（徐海燕、王丹）】；组织申报省级教改课题1项“双核驱动视域下英语师范生智慧教学胜任力培育研究”（主持人：周海明、刘岩）1项、校级教改课题13项。校研究生教育教学改革课题（一般课题）立项1项（曾辰、陈胜利）；组织遴选并推荐2025 年校级人工智能一流课程建设项目2项（梁海胜）、征集“人工智能＋高等教育”典型应用场景2项（管媛媛、胡艳丽）、组织遴选并推荐2025 </w:t>
      </w:r>
      <w:proofErr w:type="gramStart"/>
      <w:r w:rsidRPr="000A58C7">
        <w:rPr>
          <w:rFonts w:ascii="仿宋" w:eastAsia="仿宋" w:hAnsi="仿宋" w:hint="eastAsia"/>
          <w:sz w:val="30"/>
          <w:szCs w:val="30"/>
        </w:rPr>
        <w:t>年校级数</w:t>
      </w:r>
      <w:proofErr w:type="gramEnd"/>
      <w:r w:rsidRPr="000A58C7">
        <w:rPr>
          <w:rFonts w:ascii="仿宋" w:eastAsia="仿宋" w:hAnsi="仿宋" w:hint="eastAsia"/>
          <w:sz w:val="30"/>
          <w:szCs w:val="30"/>
        </w:rPr>
        <w:t>字教材2项。</w:t>
      </w:r>
    </w:p>
    <w:p w:rsidR="00BA624B" w:rsidRPr="000A58C7" w:rsidRDefault="00BA624B" w:rsidP="00535F37">
      <w:pPr>
        <w:adjustRightInd w:val="0"/>
        <w:snapToGrid w:val="0"/>
        <w:spacing w:line="360" w:lineRule="auto"/>
        <w:ind w:firstLineChars="200" w:firstLine="602"/>
        <w:rPr>
          <w:rFonts w:ascii="仿宋" w:eastAsia="仿宋" w:hAnsi="仿宋" w:hint="eastAsia"/>
          <w:sz w:val="30"/>
          <w:szCs w:val="30"/>
        </w:rPr>
      </w:pPr>
      <w:r w:rsidRPr="000A58C7">
        <w:rPr>
          <w:rFonts w:ascii="仿宋" w:eastAsia="仿宋" w:hAnsi="仿宋" w:hint="eastAsia"/>
          <w:b/>
          <w:bCs/>
          <w:sz w:val="30"/>
          <w:szCs w:val="30"/>
        </w:rPr>
        <w:t>5.加强校际交流与合作</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学院领导及骨干教师积极参与“第八届全国应用型本科院校英语专业教学改革与发展论坛”，在展示学院“双万计划”建设成果的同时，深入探讨新时代应用型本科院校英语类专业改革与发</w:t>
      </w:r>
      <w:r w:rsidRPr="000A58C7">
        <w:rPr>
          <w:rFonts w:ascii="仿宋" w:eastAsia="仿宋" w:hAnsi="仿宋" w:hint="eastAsia"/>
          <w:sz w:val="30"/>
          <w:szCs w:val="30"/>
        </w:rPr>
        <w:lastRenderedPageBreak/>
        <w:t>展路径；邀请国际著名语言学家、澳大利亚弗林德斯大学诸葛漫教授（</w:t>
      </w:r>
      <w:proofErr w:type="spellStart"/>
      <w:r w:rsidRPr="000A58C7">
        <w:rPr>
          <w:rFonts w:ascii="仿宋" w:eastAsia="仿宋" w:hAnsi="仿宋" w:hint="eastAsia"/>
          <w:sz w:val="30"/>
          <w:szCs w:val="30"/>
        </w:rPr>
        <w:t>Ghilad</w:t>
      </w:r>
      <w:proofErr w:type="spellEnd"/>
      <w:r w:rsidRPr="000A58C7">
        <w:rPr>
          <w:rFonts w:ascii="仿宋" w:eastAsia="仿宋" w:hAnsi="仿宋" w:hint="eastAsia"/>
          <w:sz w:val="30"/>
          <w:szCs w:val="30"/>
        </w:rPr>
        <w:t xml:space="preserve"> Zuckermann）在国培中心举办学术讲座，为我院师生搭建国际前沿对话桥梁，注入语言学研究新思考维度，拓宽学术视野；举办主题为“数字时代的英语教师素养升级”校长论坛活动，积极响应学校与响水县人民政府举行校地UGS协同育人项目，邀请响水县基础教育名师走进课堂，将协同育人工作做实做细。</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四、师资队伍建设与发展</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w:t>
      </w:r>
      <w:proofErr w:type="gramStart"/>
      <w:r w:rsidRPr="000A58C7">
        <w:rPr>
          <w:rFonts w:ascii="仿宋" w:eastAsia="仿宋" w:hAnsi="仿宋" w:hint="eastAsia"/>
          <w:b/>
          <w:bCs/>
          <w:sz w:val="30"/>
          <w:szCs w:val="30"/>
        </w:rPr>
        <w:t>一</w:t>
      </w:r>
      <w:proofErr w:type="gramEnd"/>
      <w:r w:rsidRPr="000A58C7">
        <w:rPr>
          <w:rFonts w:ascii="仿宋" w:eastAsia="仿宋" w:hAnsi="仿宋" w:hint="eastAsia"/>
          <w:b/>
          <w:bCs/>
          <w:sz w:val="30"/>
          <w:szCs w:val="30"/>
        </w:rPr>
        <w:t>) 健全教师培养机制</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以“优秀基层教学组织”创建为抓手，完善“传帮带”机制，推行集体备课与听课评课制度，促进青年教师成长，优化师资梯队结构。完成了2024年基层教学组织活动材料提交及2025年春季学期活动计划制定。</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(二) 以标志赛事为引领，不断提升教学胜任力</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2025年，学院教师在教学竞赛领域斩获多项荣誉：</w:t>
      </w:r>
    </w:p>
    <w:p w:rsidR="00BA624B" w:rsidRPr="000A58C7" w:rsidRDefault="00BA624B" w:rsidP="00535F37">
      <w:pPr>
        <w:adjustRightInd w:val="0"/>
        <w:snapToGrid w:val="0"/>
        <w:spacing w:line="360" w:lineRule="auto"/>
        <w:ind w:firstLineChars="200" w:firstLine="600"/>
        <w:rPr>
          <w:rFonts w:ascii="仿宋" w:eastAsia="仿宋" w:hAnsi="仿宋" w:hint="eastAsia"/>
          <w:b/>
          <w:bCs/>
          <w:sz w:val="30"/>
          <w:szCs w:val="30"/>
        </w:rPr>
      </w:pPr>
      <w:r w:rsidRPr="000A58C7">
        <w:rPr>
          <w:rFonts w:ascii="仿宋" w:eastAsia="仿宋" w:hAnsi="仿宋" w:hint="eastAsia"/>
          <w:sz w:val="30"/>
          <w:szCs w:val="30"/>
        </w:rPr>
        <w:t>荣获第十六届“外教社杯”全国高校外语教学大赛江苏省赛区（大学英语综合组）二等奖1项（团队成员：管媛媛、张一、周淑萍）；荣获外</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社“教学之星”大赛江苏省赛二等奖1项（团队成员：王远、赵景昆、杨丹、张湛）；荣获外</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社“教学之星”大赛（多语种组）复赛全国二等奖2项（胡艳丽、孙瑜）；</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五、实践教学与学科竞赛</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w:t>
      </w:r>
      <w:proofErr w:type="gramStart"/>
      <w:r w:rsidRPr="000A58C7">
        <w:rPr>
          <w:rFonts w:ascii="仿宋" w:eastAsia="仿宋" w:hAnsi="仿宋" w:hint="eastAsia"/>
          <w:b/>
          <w:bCs/>
          <w:sz w:val="30"/>
          <w:szCs w:val="30"/>
        </w:rPr>
        <w:t>一</w:t>
      </w:r>
      <w:proofErr w:type="gramEnd"/>
      <w:r w:rsidRPr="000A58C7">
        <w:rPr>
          <w:rFonts w:ascii="仿宋" w:eastAsia="仿宋" w:hAnsi="仿宋" w:hint="eastAsia"/>
          <w:b/>
          <w:bCs/>
          <w:sz w:val="30"/>
          <w:szCs w:val="30"/>
        </w:rPr>
        <w:t xml:space="preserve">) 强化实习实训管理 </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圆满完成2022级教育实习以及2023级、2024级教育见习工作。邀请响水中学校长张大春、响水县珠江路实验学校校长张树</w:t>
      </w:r>
      <w:r w:rsidRPr="000A58C7">
        <w:rPr>
          <w:rFonts w:ascii="仿宋" w:eastAsia="仿宋" w:hAnsi="仿宋" w:hint="eastAsia"/>
          <w:sz w:val="30"/>
          <w:szCs w:val="30"/>
        </w:rPr>
        <w:lastRenderedPageBreak/>
        <w:t>洲、盐城市亭湖初级中学副校长、中学高级教师、江苏省“333高层次人才培养工程”培养对象、盐城市“英语学科带头人”蔡晓东，亭湖高级中学团委副书记（盐城市优质课一等奖获得者）李禹老师等校外专家参与指导。</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本学期共151名学生参与教育实习，覆盖24所中小学实践基地。持续实施“校内+校外”双导师制，26名校内专业教师全程指导（人均指导5-6名学生），实习工作运行平稳，成效显著，获实习单位一致好评。</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（二）保障毕业论文质量</w:t>
      </w:r>
    </w:p>
    <w:p w:rsidR="00BA624B" w:rsidRPr="000A58C7" w:rsidRDefault="00BA624B" w:rsidP="00535F37">
      <w:pPr>
        <w:adjustRightInd w:val="0"/>
        <w:snapToGrid w:val="0"/>
        <w:spacing w:line="360" w:lineRule="auto"/>
        <w:ind w:firstLineChars="200" w:firstLine="600"/>
        <w:rPr>
          <w:rFonts w:ascii="仿宋" w:eastAsia="仿宋" w:hAnsi="仿宋" w:hint="eastAsia"/>
          <w:b/>
          <w:bCs/>
          <w:sz w:val="30"/>
          <w:szCs w:val="30"/>
        </w:rPr>
      </w:pPr>
      <w:r w:rsidRPr="000A58C7">
        <w:rPr>
          <w:rFonts w:ascii="仿宋" w:eastAsia="仿宋" w:hAnsi="仿宋" w:hint="eastAsia"/>
          <w:sz w:val="30"/>
          <w:szCs w:val="30"/>
        </w:rPr>
        <w:t>学院将毕业论文质量作为衡量教学水平的重要指标，全力保障毕业论文各个环节的质量监控。目前已通过论文选题、开题、中期检查等环节，确保毕业论文质量稳步提升。</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(二) 提升学生专业技能与竞赛水平</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1.申报中国国际大学生创新大赛（2025）培育项目1项（项目名称：</w:t>
      </w:r>
      <w:proofErr w:type="gramStart"/>
      <w:r w:rsidRPr="000A58C7">
        <w:rPr>
          <w:rFonts w:ascii="仿宋" w:eastAsia="仿宋" w:hAnsi="仿宋" w:hint="eastAsia"/>
          <w:sz w:val="30"/>
          <w:szCs w:val="30"/>
        </w:rPr>
        <w:t>践行</w:t>
      </w:r>
      <w:proofErr w:type="gramEnd"/>
      <w:r w:rsidRPr="000A58C7">
        <w:rPr>
          <w:rFonts w:ascii="仿宋" w:eastAsia="仿宋" w:hAnsi="仿宋" w:hint="eastAsia"/>
          <w:sz w:val="30"/>
          <w:szCs w:val="30"/>
        </w:rPr>
        <w:t>公益，筑梦未来；赛道：红旅；指导教师：梁海胜；负责人：张逸）；</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2.以江苏省师范</w:t>
      </w:r>
      <w:proofErr w:type="gramStart"/>
      <w:r w:rsidRPr="000A58C7">
        <w:rPr>
          <w:rFonts w:ascii="仿宋" w:eastAsia="仿宋" w:hAnsi="仿宋" w:hint="eastAsia"/>
          <w:sz w:val="30"/>
          <w:szCs w:val="30"/>
        </w:rPr>
        <w:t>生教学</w:t>
      </w:r>
      <w:proofErr w:type="gramEnd"/>
      <w:r w:rsidRPr="000A58C7">
        <w:rPr>
          <w:rFonts w:ascii="仿宋" w:eastAsia="仿宋" w:hAnsi="仿宋" w:hint="eastAsia"/>
          <w:sz w:val="30"/>
          <w:szCs w:val="30"/>
        </w:rPr>
        <w:t>基本功大赛、“外</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社·国才杯”“理解当代中国”全国大学生外语能力大赛、“21世纪杯”全国英语演讲比赛、“外教社杯”全国高校学生跨文化能力大赛等A类赛事为引领，制定专项选拔方案（如第十四届省师范</w:t>
      </w:r>
      <w:proofErr w:type="gramStart"/>
      <w:r w:rsidRPr="000A58C7">
        <w:rPr>
          <w:rFonts w:ascii="仿宋" w:eastAsia="仿宋" w:hAnsi="仿宋" w:hint="eastAsia"/>
          <w:sz w:val="30"/>
          <w:szCs w:val="30"/>
        </w:rPr>
        <w:t>生教学</w:t>
      </w:r>
      <w:proofErr w:type="gramEnd"/>
      <w:r w:rsidRPr="000A58C7">
        <w:rPr>
          <w:rFonts w:ascii="仿宋" w:eastAsia="仿宋" w:hAnsi="仿宋" w:hint="eastAsia"/>
          <w:sz w:val="30"/>
          <w:szCs w:val="30"/>
        </w:rPr>
        <w:t>基本功大赛选手选拔方案、“外</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社·国才杯”大赛选拔方案），以赛促学、以赛促练；</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竞赛成果丰硕：</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lastRenderedPageBreak/>
        <w:t>2025年“外</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社.国才杯”“理解当代中国”外语能力大赛系列赛事：</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国家级银奖2项（综合能力：李维雅  短视频：董艺璇团队）铜奖3项（短视频：黄敏团队、韦自姣团队   综合能力：顾欣月）</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省级一等奖6项（综合能力组：顾欣月、杨舒雅 演讲：李维雅 短视频：董艺璇、黄敏、韦自姣 ）省级二等奖1项（综合能力组：刘昕）省级三等奖7项（综合能力组：史文宜、王嘉仪、袁涵锐、张林焱  演讲：</w:t>
      </w:r>
      <w:proofErr w:type="gramStart"/>
      <w:r w:rsidRPr="000A58C7">
        <w:rPr>
          <w:rFonts w:ascii="仿宋" w:eastAsia="仿宋" w:hAnsi="仿宋" w:hint="eastAsia"/>
          <w:sz w:val="30"/>
          <w:szCs w:val="30"/>
        </w:rPr>
        <w:t>戴嘉译</w:t>
      </w:r>
      <w:proofErr w:type="gramEnd"/>
      <w:r w:rsidRPr="000A58C7">
        <w:rPr>
          <w:rFonts w:ascii="仿宋" w:eastAsia="仿宋" w:hAnsi="仿宋" w:hint="eastAsia"/>
          <w:sz w:val="30"/>
          <w:szCs w:val="30"/>
        </w:rPr>
        <w:t xml:space="preserve"> 笔译：高扶风、刘妍）</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第十四届江苏省师范生基本功大赛：省级二等奖3项（陈嘉艾、李璇、刘晴）、三等奖1项（顾施旸）</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2025年</w:t>
      </w:r>
      <w:proofErr w:type="gramStart"/>
      <w:r w:rsidRPr="000A58C7">
        <w:rPr>
          <w:rFonts w:ascii="仿宋" w:eastAsia="仿宋" w:hAnsi="仿宋" w:hint="eastAsia"/>
          <w:sz w:val="30"/>
          <w:szCs w:val="30"/>
        </w:rPr>
        <w:t>外教社跨文化</w:t>
      </w:r>
      <w:proofErr w:type="gramEnd"/>
      <w:r w:rsidRPr="000A58C7">
        <w:rPr>
          <w:rFonts w:ascii="仿宋" w:eastAsia="仿宋" w:hAnsi="仿宋" w:hint="eastAsia"/>
          <w:sz w:val="30"/>
          <w:szCs w:val="30"/>
        </w:rPr>
        <w:t>能力大赛：省级一等奖1项（卢欣蕊、徐雨娇）、短视频组省级三等奖1项（沈卉）</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“21世纪杯”全国英语演讲比赛（江苏赛区）：二等奖1项（孔雨欣）、三等奖1项（刘诗佳）；</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2025年全国跨文化能力考试暨竞赛：国家级一等奖4项、二等奖3项、三等奖4项；省级特等奖3项、一等奖4项、二等奖2项、三等奖8项；</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2025年全国大学生英语竞赛（江苏赛区）：一等奖5项、二等奖26项、三等奖45项；</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2025年“外教社·词达人杯”全国大学生英语词汇能力大赛（江苏赛区）：一等奖3项、二等奖8项、三等奖24项；</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校第二十四届学生语言文字基本功竞赛：学院获“组织奖”、“团体三等奖”；学生个人一等奖1项（王静怡）、二等奖2项</w:t>
      </w:r>
      <w:r w:rsidRPr="000A58C7">
        <w:rPr>
          <w:rFonts w:ascii="仿宋" w:eastAsia="仿宋" w:hAnsi="仿宋" w:hint="eastAsia"/>
          <w:sz w:val="30"/>
          <w:szCs w:val="30"/>
        </w:rPr>
        <w:lastRenderedPageBreak/>
        <w:t>（张晓涵、杨佳）、三等奖2项（孙一路、李维雅）。</w:t>
      </w:r>
    </w:p>
    <w:p w:rsidR="00BA624B" w:rsidRPr="000A58C7" w:rsidRDefault="00BA624B" w:rsidP="00535F37">
      <w:pPr>
        <w:adjustRightInd w:val="0"/>
        <w:snapToGrid w:val="0"/>
        <w:spacing w:line="360" w:lineRule="auto"/>
        <w:ind w:firstLineChars="200" w:firstLine="602"/>
        <w:rPr>
          <w:rFonts w:ascii="仿宋" w:eastAsia="仿宋" w:hAnsi="仿宋" w:hint="eastAsia"/>
          <w:sz w:val="30"/>
          <w:szCs w:val="30"/>
        </w:rPr>
      </w:pPr>
      <w:r w:rsidRPr="000A58C7">
        <w:rPr>
          <w:rFonts w:ascii="仿宋" w:eastAsia="仿宋" w:hAnsi="仿宋" w:hint="eastAsia"/>
          <w:b/>
          <w:bCs/>
          <w:sz w:val="30"/>
          <w:szCs w:val="30"/>
        </w:rPr>
        <w:t>(三) 推进创新创业教育</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获批江苏省大学生创新创业训练计划项目4项（其中省级重点项目1项：负责人李箭、周亮亮；省级一般项目3项：负责人曾辰、代丽</w:t>
      </w:r>
      <w:proofErr w:type="gramStart"/>
      <w:r w:rsidRPr="000A58C7">
        <w:rPr>
          <w:rFonts w:ascii="仿宋" w:eastAsia="仿宋" w:hAnsi="仿宋" w:hint="eastAsia"/>
          <w:sz w:val="30"/>
          <w:szCs w:val="30"/>
        </w:rPr>
        <w:t>娟</w:t>
      </w:r>
      <w:proofErr w:type="gramEnd"/>
      <w:r w:rsidRPr="000A58C7">
        <w:rPr>
          <w:rFonts w:ascii="仿宋" w:eastAsia="仿宋" w:hAnsi="仿宋" w:hint="eastAsia"/>
          <w:sz w:val="30"/>
          <w:szCs w:val="30"/>
        </w:rPr>
        <w:t>、黄晓虎）。</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六、国际合作与交流</w:t>
      </w:r>
    </w:p>
    <w:p w:rsidR="00BA624B" w:rsidRPr="000A58C7" w:rsidRDefault="00BA624B" w:rsidP="00535F37">
      <w:pPr>
        <w:adjustRightInd w:val="0"/>
        <w:snapToGrid w:val="0"/>
        <w:spacing w:line="360" w:lineRule="auto"/>
        <w:ind w:firstLineChars="200" w:firstLine="602"/>
        <w:rPr>
          <w:rFonts w:ascii="仿宋" w:eastAsia="仿宋" w:hAnsi="仿宋" w:hint="eastAsia"/>
          <w:b/>
          <w:bCs/>
          <w:sz w:val="30"/>
          <w:szCs w:val="30"/>
        </w:rPr>
      </w:pPr>
      <w:r w:rsidRPr="000A58C7">
        <w:rPr>
          <w:rFonts w:ascii="仿宋" w:eastAsia="仿宋" w:hAnsi="仿宋" w:hint="eastAsia"/>
          <w:b/>
          <w:bCs/>
          <w:sz w:val="30"/>
          <w:szCs w:val="30"/>
        </w:rPr>
        <w:t>(</w:t>
      </w:r>
      <w:proofErr w:type="gramStart"/>
      <w:r w:rsidRPr="000A58C7">
        <w:rPr>
          <w:rFonts w:ascii="仿宋" w:eastAsia="仿宋" w:hAnsi="仿宋" w:hint="eastAsia"/>
          <w:b/>
          <w:bCs/>
          <w:sz w:val="30"/>
          <w:szCs w:val="30"/>
        </w:rPr>
        <w:t>一</w:t>
      </w:r>
      <w:proofErr w:type="gramEnd"/>
      <w:r w:rsidRPr="000A58C7">
        <w:rPr>
          <w:rFonts w:ascii="仿宋" w:eastAsia="仿宋" w:hAnsi="仿宋" w:hint="eastAsia"/>
          <w:b/>
          <w:bCs/>
          <w:sz w:val="30"/>
          <w:szCs w:val="30"/>
        </w:rPr>
        <w:t>) 优化交换生管理与服务</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本学年共有28名学生在国（境）外交换学习。</w:t>
      </w:r>
    </w:p>
    <w:p w:rsidR="00BA624B" w:rsidRPr="000A58C7" w:rsidRDefault="00BA624B" w:rsidP="00535F37">
      <w:pPr>
        <w:adjustRightInd w:val="0"/>
        <w:snapToGrid w:val="0"/>
        <w:spacing w:line="360" w:lineRule="auto"/>
        <w:ind w:firstLineChars="200" w:firstLine="602"/>
        <w:rPr>
          <w:rFonts w:ascii="仿宋" w:eastAsia="仿宋" w:hAnsi="仿宋" w:hint="eastAsia"/>
          <w:sz w:val="30"/>
          <w:szCs w:val="30"/>
        </w:rPr>
      </w:pPr>
      <w:r w:rsidRPr="000A58C7">
        <w:rPr>
          <w:rFonts w:ascii="仿宋" w:eastAsia="仿宋" w:hAnsi="仿宋" w:hint="eastAsia"/>
          <w:b/>
          <w:bCs/>
          <w:sz w:val="30"/>
          <w:szCs w:val="30"/>
        </w:rPr>
        <w:t>(二) 拓展境外专业实践渠道</w:t>
      </w:r>
    </w:p>
    <w:p w:rsidR="00BA624B" w:rsidRPr="000A58C7" w:rsidRDefault="00BA624B" w:rsidP="00535F37">
      <w:pPr>
        <w:adjustRightInd w:val="0"/>
        <w:snapToGrid w:val="0"/>
        <w:spacing w:line="360" w:lineRule="auto"/>
        <w:ind w:firstLineChars="200" w:firstLine="600"/>
        <w:rPr>
          <w:rFonts w:ascii="仿宋" w:eastAsia="仿宋" w:hAnsi="仿宋" w:hint="eastAsia"/>
          <w:sz w:val="30"/>
          <w:szCs w:val="30"/>
        </w:rPr>
      </w:pPr>
      <w:r w:rsidRPr="000A58C7">
        <w:rPr>
          <w:rFonts w:ascii="仿宋" w:eastAsia="仿宋" w:hAnsi="仿宋" w:hint="eastAsia"/>
          <w:sz w:val="30"/>
          <w:szCs w:val="30"/>
        </w:rPr>
        <w:t>5名学生申请暑期赴美带薪实习项目，2名学生赴爱尔兰科克大学参加短期</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学项目（寒假），3名同学申请悉尼大学暑期</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学项目，2名同学赴新加坡参与了“人工智能时代下的教育创新”学习。</w:t>
      </w:r>
    </w:p>
    <w:p w:rsidR="00F603B4" w:rsidRPr="00535F37" w:rsidRDefault="00535F37" w:rsidP="00535F37">
      <w:pPr>
        <w:adjustRightInd w:val="0"/>
        <w:snapToGrid w:val="0"/>
        <w:spacing w:line="360" w:lineRule="auto"/>
        <w:jc w:val="center"/>
        <w:rPr>
          <w:rFonts w:ascii="黑体" w:eastAsia="黑体" w:hAnsi="黑体" w:hint="eastAsia"/>
          <w:b/>
          <w:bCs/>
          <w:sz w:val="32"/>
          <w:szCs w:val="32"/>
        </w:rPr>
      </w:pPr>
      <w:r w:rsidRPr="00535F37">
        <w:rPr>
          <w:rFonts w:ascii="黑体" w:eastAsia="黑体" w:hAnsi="黑体" w:hint="eastAsia"/>
          <w:b/>
          <w:bCs/>
          <w:sz w:val="32"/>
          <w:szCs w:val="32"/>
        </w:rPr>
        <w:t>科研工作</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t>2025年，外国语学院坚持“有组织科研”与“内涵式发展”并重，推动学科建设、团队培育、平台搭建与社会服务协同并进，有序推进团队建设、</w:t>
      </w:r>
      <w:proofErr w:type="gramStart"/>
      <w:r w:rsidRPr="000A58C7">
        <w:rPr>
          <w:rFonts w:ascii="仿宋" w:eastAsia="仿宋" w:hAnsi="仿宋" w:cs="方正黑体_GBK" w:hint="eastAsia"/>
          <w:sz w:val="30"/>
          <w:szCs w:val="30"/>
        </w:rPr>
        <w:t>硕点培育</w:t>
      </w:r>
      <w:proofErr w:type="gramEnd"/>
      <w:r w:rsidRPr="000A58C7">
        <w:rPr>
          <w:rFonts w:ascii="仿宋" w:eastAsia="仿宋" w:hAnsi="仿宋" w:cs="方正黑体_GBK" w:hint="eastAsia"/>
          <w:sz w:val="30"/>
          <w:szCs w:val="30"/>
        </w:rPr>
        <w:t>、项目申报、社会服务等工作。</w:t>
      </w:r>
    </w:p>
    <w:p w:rsidR="00BA624B" w:rsidRPr="000A58C7" w:rsidRDefault="00535F37" w:rsidP="00535F37">
      <w:pPr>
        <w:adjustRightInd w:val="0"/>
        <w:snapToGrid w:val="0"/>
        <w:spacing w:line="360" w:lineRule="auto"/>
        <w:rPr>
          <w:rFonts w:ascii="仿宋" w:eastAsia="仿宋" w:hAnsi="仿宋" w:cs="方正黑体_GBK" w:hint="eastAsia"/>
          <w:b/>
          <w:bCs/>
          <w:sz w:val="30"/>
          <w:szCs w:val="30"/>
        </w:rPr>
      </w:pPr>
      <w:r>
        <w:rPr>
          <w:rFonts w:ascii="仿宋" w:eastAsia="仿宋" w:hAnsi="仿宋" w:cs="方正黑体_GBK" w:hint="eastAsia"/>
          <w:b/>
          <w:bCs/>
          <w:sz w:val="30"/>
          <w:szCs w:val="30"/>
        </w:rPr>
        <w:t>一、</w:t>
      </w:r>
      <w:r w:rsidR="00BA624B" w:rsidRPr="000A58C7">
        <w:rPr>
          <w:rFonts w:ascii="仿宋" w:eastAsia="仿宋" w:hAnsi="仿宋" w:cs="方正黑体_GBK" w:hint="eastAsia"/>
          <w:b/>
          <w:bCs/>
          <w:sz w:val="30"/>
          <w:szCs w:val="30"/>
        </w:rPr>
        <w:t>营造良好学术氛围，持续推进有组织科研</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t>组织学术活动20余场，邀请清华大学生安锋、南京大学刘成富、南京师范大学张辉等专家为我院教师国家社科基金项目申报提供多轮专业指导与打磨。组织教师参加全国高校区域国别学学科建设工作会议、江苏省外国语言学会第十三届年会暨第十七届江苏省外国语言学学术论坛、江苏省外国文学学会年会暨学术研</w:t>
      </w:r>
      <w:r w:rsidRPr="000A58C7">
        <w:rPr>
          <w:rFonts w:ascii="仿宋" w:eastAsia="仿宋" w:hAnsi="仿宋" w:cs="方正黑体_GBK" w:hint="eastAsia"/>
          <w:sz w:val="30"/>
          <w:szCs w:val="30"/>
        </w:rPr>
        <w:lastRenderedPageBreak/>
        <w:t>讨会等国内外学术活动等，参会教师积极提交论文并做论坛发言和交流。</w:t>
      </w:r>
    </w:p>
    <w:p w:rsidR="00BA624B" w:rsidRPr="000A58C7" w:rsidRDefault="00535F37" w:rsidP="00535F37">
      <w:pPr>
        <w:adjustRightInd w:val="0"/>
        <w:snapToGrid w:val="0"/>
        <w:spacing w:line="360" w:lineRule="auto"/>
        <w:rPr>
          <w:rFonts w:ascii="仿宋" w:eastAsia="仿宋" w:hAnsi="仿宋" w:cs="方正黑体_GBK" w:hint="eastAsia"/>
          <w:b/>
          <w:bCs/>
          <w:sz w:val="30"/>
          <w:szCs w:val="30"/>
        </w:rPr>
      </w:pPr>
      <w:r>
        <w:rPr>
          <w:rFonts w:ascii="仿宋" w:eastAsia="仿宋" w:hAnsi="仿宋" w:cs="方正黑体_GBK" w:hint="eastAsia"/>
          <w:b/>
          <w:bCs/>
          <w:sz w:val="30"/>
          <w:szCs w:val="30"/>
        </w:rPr>
        <w:t>二、</w:t>
      </w:r>
      <w:r w:rsidR="00BA624B" w:rsidRPr="000A58C7">
        <w:rPr>
          <w:rFonts w:ascii="仿宋" w:eastAsia="仿宋" w:hAnsi="仿宋" w:cs="方正黑体_GBK" w:hint="eastAsia"/>
          <w:b/>
          <w:bCs/>
          <w:sz w:val="30"/>
          <w:szCs w:val="30"/>
        </w:rPr>
        <w:t>坚持学科建设导向，做好研究生培养与申硕工作</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t>顺利完成与南京师范大学、青海师范大学联合培养8名硕士的学位论文答辩工作。赴江南大学等调研学习，对</w:t>
      </w:r>
      <w:proofErr w:type="gramStart"/>
      <w:r w:rsidRPr="000A58C7">
        <w:rPr>
          <w:rFonts w:ascii="仿宋" w:eastAsia="仿宋" w:hAnsi="仿宋" w:cs="方正黑体_GBK" w:hint="eastAsia"/>
          <w:sz w:val="30"/>
          <w:szCs w:val="30"/>
        </w:rPr>
        <w:t>标国家</w:t>
      </w:r>
      <w:proofErr w:type="gramEnd"/>
      <w:r w:rsidRPr="000A58C7">
        <w:rPr>
          <w:rFonts w:ascii="仿宋" w:eastAsia="仿宋" w:hAnsi="仿宋" w:cs="方正黑体_GBK" w:hint="eastAsia"/>
          <w:sz w:val="30"/>
          <w:szCs w:val="30"/>
        </w:rPr>
        <w:t>翻译人才培养需求，持续</w:t>
      </w:r>
      <w:proofErr w:type="gramStart"/>
      <w:r w:rsidRPr="000A58C7">
        <w:rPr>
          <w:rFonts w:ascii="仿宋" w:eastAsia="仿宋" w:hAnsi="仿宋" w:cs="方正黑体_GBK" w:hint="eastAsia"/>
          <w:sz w:val="30"/>
          <w:szCs w:val="30"/>
        </w:rPr>
        <w:t>优化申硕团队</w:t>
      </w:r>
      <w:proofErr w:type="gramEnd"/>
      <w:r w:rsidRPr="000A58C7">
        <w:rPr>
          <w:rFonts w:ascii="仿宋" w:eastAsia="仿宋" w:hAnsi="仿宋" w:cs="方正黑体_GBK" w:hint="eastAsia"/>
          <w:sz w:val="30"/>
          <w:szCs w:val="30"/>
        </w:rPr>
        <w:t>结构。年内新增兼职硕士生导师3人，团队教师</w:t>
      </w:r>
      <w:proofErr w:type="gramStart"/>
      <w:r w:rsidRPr="000A58C7">
        <w:rPr>
          <w:rFonts w:ascii="仿宋" w:eastAsia="仿宋" w:hAnsi="仿宋" w:cs="方正黑体_GBK" w:hint="eastAsia"/>
          <w:sz w:val="30"/>
          <w:szCs w:val="30"/>
        </w:rPr>
        <w:t>获批市厅级</w:t>
      </w:r>
      <w:proofErr w:type="gramEnd"/>
      <w:r w:rsidRPr="000A58C7">
        <w:rPr>
          <w:rFonts w:ascii="仿宋" w:eastAsia="仿宋" w:hAnsi="仿宋" w:cs="方正黑体_GBK" w:hint="eastAsia"/>
          <w:sz w:val="30"/>
          <w:szCs w:val="30"/>
        </w:rPr>
        <w:t>以上项目13项，其中</w:t>
      </w:r>
      <w:r w:rsidRPr="000A58C7">
        <w:rPr>
          <w:rFonts w:ascii="仿宋" w:eastAsia="仿宋" w:hAnsi="仿宋" w:cs="方正黑体_GBK" w:hint="eastAsia"/>
          <w:b/>
          <w:bCs/>
          <w:sz w:val="30"/>
          <w:szCs w:val="30"/>
        </w:rPr>
        <w:t>国家社科基金一般项目1项、中华学术外</w:t>
      </w:r>
      <w:proofErr w:type="gramStart"/>
      <w:r w:rsidRPr="000A58C7">
        <w:rPr>
          <w:rFonts w:ascii="仿宋" w:eastAsia="仿宋" w:hAnsi="仿宋" w:cs="方正黑体_GBK" w:hint="eastAsia"/>
          <w:b/>
          <w:bCs/>
          <w:sz w:val="30"/>
          <w:szCs w:val="30"/>
        </w:rPr>
        <w:t>译项目</w:t>
      </w:r>
      <w:proofErr w:type="gramEnd"/>
      <w:r w:rsidRPr="000A58C7">
        <w:rPr>
          <w:rFonts w:ascii="仿宋" w:eastAsia="仿宋" w:hAnsi="仿宋" w:cs="方正黑体_GBK" w:hint="eastAsia"/>
          <w:b/>
          <w:bCs/>
          <w:sz w:val="30"/>
          <w:szCs w:val="30"/>
        </w:rPr>
        <w:t>1项</w:t>
      </w:r>
      <w:r w:rsidRPr="000A58C7">
        <w:rPr>
          <w:rFonts w:ascii="仿宋" w:eastAsia="仿宋" w:hAnsi="仿宋" w:cs="方正黑体_GBK" w:hint="eastAsia"/>
          <w:sz w:val="30"/>
          <w:szCs w:val="30"/>
        </w:rPr>
        <w:t>、省社科基金1项、省教改项目2项、省教育科学规划项目2项；横向课题4项，累计到账经费131万元；出版专（译）著8部，发表论文10篇（</w:t>
      </w:r>
      <w:r w:rsidRPr="000A58C7">
        <w:rPr>
          <w:rFonts w:ascii="仿宋" w:eastAsia="仿宋" w:hAnsi="仿宋" w:cs="方正黑体_GBK" w:hint="eastAsia"/>
          <w:b/>
          <w:bCs/>
          <w:sz w:val="30"/>
          <w:szCs w:val="30"/>
        </w:rPr>
        <w:t>含SSCI 1篇</w:t>
      </w:r>
      <w:r w:rsidRPr="000A58C7">
        <w:rPr>
          <w:rFonts w:ascii="仿宋" w:eastAsia="仿宋" w:hAnsi="仿宋" w:cs="方正黑体_GBK" w:hint="eastAsia"/>
          <w:sz w:val="30"/>
          <w:szCs w:val="30"/>
        </w:rPr>
        <w:t>）；获首届“外教社杯”全国高校外语教师教研论文大赛二等奖1项。</w:t>
      </w:r>
    </w:p>
    <w:p w:rsidR="00BA624B" w:rsidRPr="000A58C7" w:rsidRDefault="00535F37" w:rsidP="00535F37">
      <w:pPr>
        <w:adjustRightInd w:val="0"/>
        <w:snapToGrid w:val="0"/>
        <w:spacing w:line="360" w:lineRule="auto"/>
        <w:rPr>
          <w:rFonts w:ascii="仿宋" w:eastAsia="仿宋" w:hAnsi="仿宋" w:cs="方正黑体_GBK" w:hint="eastAsia"/>
          <w:b/>
          <w:bCs/>
          <w:sz w:val="30"/>
          <w:szCs w:val="30"/>
        </w:rPr>
      </w:pPr>
      <w:r>
        <w:rPr>
          <w:rFonts w:ascii="仿宋" w:eastAsia="仿宋" w:hAnsi="仿宋" w:cs="方正黑体_GBK" w:hint="eastAsia"/>
          <w:b/>
          <w:bCs/>
          <w:sz w:val="30"/>
          <w:szCs w:val="30"/>
        </w:rPr>
        <w:t>三、</w:t>
      </w:r>
      <w:r w:rsidR="00BA624B" w:rsidRPr="000A58C7">
        <w:rPr>
          <w:rFonts w:ascii="仿宋" w:eastAsia="仿宋" w:hAnsi="仿宋" w:cs="方正黑体_GBK" w:hint="eastAsia"/>
          <w:b/>
          <w:bCs/>
          <w:sz w:val="30"/>
          <w:szCs w:val="30"/>
        </w:rPr>
        <w:t>聚焦团队与平台建设，推动科研产出提质增效</w:t>
      </w:r>
    </w:p>
    <w:p w:rsidR="00BA624B" w:rsidRPr="000A58C7" w:rsidRDefault="00BA624B" w:rsidP="00535F37">
      <w:pPr>
        <w:adjustRightInd w:val="0"/>
        <w:snapToGrid w:val="0"/>
        <w:spacing w:line="360" w:lineRule="auto"/>
        <w:ind w:firstLineChars="200" w:firstLine="602"/>
        <w:rPr>
          <w:rFonts w:ascii="仿宋" w:eastAsia="仿宋" w:hAnsi="仿宋" w:cs="方正黑体_GBK" w:hint="eastAsia"/>
          <w:sz w:val="30"/>
          <w:szCs w:val="30"/>
        </w:rPr>
      </w:pPr>
      <w:r w:rsidRPr="000A58C7">
        <w:rPr>
          <w:rFonts w:ascii="仿宋" w:eastAsia="仿宋" w:hAnsi="仿宋" w:cs="方正黑体_GBK" w:hint="eastAsia"/>
          <w:b/>
          <w:bCs/>
          <w:sz w:val="30"/>
          <w:szCs w:val="30"/>
        </w:rPr>
        <w:t>在团队与平台建设方面，成立“国际传播与区域国别研究中</w:t>
      </w:r>
      <w:r w:rsidRPr="000A58C7">
        <w:rPr>
          <w:rFonts w:ascii="微软雅黑" w:eastAsia="微软雅黑" w:hAnsi="微软雅黑" w:cs="微软雅黑" w:hint="eastAsia"/>
          <w:b/>
          <w:bCs/>
          <w:sz w:val="30"/>
          <w:szCs w:val="30"/>
        </w:rPr>
        <w:t>⼼</w:t>
      </w:r>
      <w:r w:rsidRPr="000A58C7">
        <w:rPr>
          <w:rFonts w:ascii="仿宋" w:eastAsia="仿宋" w:hAnsi="仿宋" w:cs="仿宋" w:hint="eastAsia"/>
          <w:b/>
          <w:bCs/>
          <w:sz w:val="30"/>
          <w:szCs w:val="30"/>
        </w:rPr>
        <w:t>”</w:t>
      </w:r>
      <w:r w:rsidRPr="000A58C7">
        <w:rPr>
          <w:rFonts w:ascii="仿宋" w:eastAsia="仿宋" w:hAnsi="仿宋" w:cs="方正黑体_GBK" w:hint="eastAsia"/>
          <w:sz w:val="30"/>
          <w:szCs w:val="30"/>
        </w:rPr>
        <w:t>。聚焦国际传播、区域国别、地方文化 “走出去”等领域，打造具有校地融合特色的学科平台和</w:t>
      </w:r>
      <w:proofErr w:type="gramStart"/>
      <w:r w:rsidRPr="000A58C7">
        <w:rPr>
          <w:rFonts w:ascii="仿宋" w:eastAsia="仿宋" w:hAnsi="仿宋" w:cs="方正黑体_GBK" w:hint="eastAsia"/>
          <w:sz w:val="30"/>
          <w:szCs w:val="30"/>
        </w:rPr>
        <w:t>咨政智库</w:t>
      </w:r>
      <w:proofErr w:type="gramEnd"/>
      <w:r w:rsidRPr="000A58C7">
        <w:rPr>
          <w:rFonts w:ascii="仿宋" w:eastAsia="仿宋" w:hAnsi="仿宋" w:cs="方正黑体_GBK" w:hint="eastAsia"/>
          <w:sz w:val="30"/>
          <w:szCs w:val="30"/>
        </w:rPr>
        <w:t>。组建跨学科团队，老中青结合的稳定科研团队，引进教授1人，博士1人，培养在读博士2人，选派3名教师参加翻译师资培训。</w:t>
      </w:r>
    </w:p>
    <w:p w:rsidR="00BA624B" w:rsidRPr="000A58C7" w:rsidRDefault="00BA624B" w:rsidP="00535F37">
      <w:pPr>
        <w:adjustRightInd w:val="0"/>
        <w:snapToGrid w:val="0"/>
        <w:spacing w:line="360" w:lineRule="auto"/>
        <w:ind w:firstLineChars="200" w:firstLine="602"/>
        <w:rPr>
          <w:rFonts w:ascii="仿宋" w:eastAsia="仿宋" w:hAnsi="仿宋" w:cs="方正黑体_GBK" w:hint="eastAsia"/>
          <w:sz w:val="30"/>
          <w:szCs w:val="30"/>
        </w:rPr>
      </w:pPr>
      <w:r w:rsidRPr="000A58C7">
        <w:rPr>
          <w:rFonts w:ascii="仿宋" w:eastAsia="仿宋" w:hAnsi="仿宋" w:cs="方正黑体_GBK" w:hint="eastAsia"/>
          <w:b/>
          <w:bCs/>
          <w:sz w:val="30"/>
          <w:szCs w:val="30"/>
        </w:rPr>
        <w:t>在学术论文发表方面，学院教师取得显著成绩。</w:t>
      </w:r>
      <w:r w:rsidRPr="000A58C7">
        <w:rPr>
          <w:rFonts w:ascii="仿宋" w:eastAsia="仿宋" w:hAnsi="仿宋" w:cs="方正黑体_GBK" w:hint="eastAsia"/>
          <w:sz w:val="30"/>
          <w:szCs w:val="30"/>
        </w:rPr>
        <w:t>全年共发表学术论文27篇，其中</w:t>
      </w:r>
      <w:r w:rsidRPr="000A58C7">
        <w:rPr>
          <w:rFonts w:ascii="仿宋" w:eastAsia="仿宋" w:hAnsi="仿宋" w:cs="方正黑体_GBK" w:hint="eastAsia"/>
          <w:b/>
          <w:bCs/>
          <w:sz w:val="30"/>
          <w:szCs w:val="30"/>
        </w:rPr>
        <w:t>C刊3篇（姜玉、蔡燕华）、SSCI 1篇（陈振援）、A&amp;HCI 1篇（袁静）</w:t>
      </w:r>
      <w:r w:rsidRPr="000A58C7">
        <w:rPr>
          <w:rFonts w:ascii="仿宋" w:eastAsia="仿宋" w:hAnsi="仿宋" w:cs="方正黑体_GBK" w:hint="eastAsia"/>
          <w:sz w:val="30"/>
          <w:szCs w:val="30"/>
        </w:rPr>
        <w:t>、</w:t>
      </w:r>
      <w:proofErr w:type="gramStart"/>
      <w:r w:rsidRPr="000A58C7">
        <w:rPr>
          <w:rFonts w:ascii="仿宋" w:eastAsia="仿宋" w:hAnsi="仿宋" w:cs="方正黑体_GBK" w:hint="eastAsia"/>
          <w:sz w:val="30"/>
          <w:szCs w:val="30"/>
        </w:rPr>
        <w:t>省级普刊10篇</w:t>
      </w:r>
      <w:proofErr w:type="gramEnd"/>
      <w:r w:rsidRPr="000A58C7">
        <w:rPr>
          <w:rFonts w:ascii="仿宋" w:eastAsia="仿宋" w:hAnsi="仿宋" w:cs="方正黑体_GBK" w:hint="eastAsia"/>
          <w:sz w:val="30"/>
          <w:szCs w:val="30"/>
        </w:rPr>
        <w:t>（蔡燕华等）、外文一般期刊12篇（杨丹等）；出版专著2部（代丽</w:t>
      </w:r>
      <w:proofErr w:type="gramStart"/>
      <w:r w:rsidRPr="000A58C7">
        <w:rPr>
          <w:rFonts w:ascii="仿宋" w:eastAsia="仿宋" w:hAnsi="仿宋" w:cs="方正黑体_GBK" w:hint="eastAsia"/>
          <w:sz w:val="30"/>
          <w:szCs w:val="30"/>
        </w:rPr>
        <w:t>娟</w:t>
      </w:r>
      <w:proofErr w:type="gramEnd"/>
      <w:r w:rsidRPr="000A58C7">
        <w:rPr>
          <w:rFonts w:ascii="仿宋" w:eastAsia="仿宋" w:hAnsi="仿宋" w:cs="方正黑体_GBK" w:hint="eastAsia"/>
          <w:sz w:val="30"/>
          <w:szCs w:val="30"/>
        </w:rPr>
        <w:t>、曾辰）、译著9部（毕凤珊、周海明等）、教材1部（黄秋风）。</w:t>
      </w:r>
    </w:p>
    <w:p w:rsidR="00BA624B" w:rsidRPr="000A58C7" w:rsidRDefault="00BA624B" w:rsidP="00535F37">
      <w:pPr>
        <w:adjustRightInd w:val="0"/>
        <w:snapToGrid w:val="0"/>
        <w:spacing w:line="360" w:lineRule="auto"/>
        <w:ind w:firstLineChars="200" w:firstLine="602"/>
        <w:rPr>
          <w:rFonts w:ascii="仿宋" w:eastAsia="仿宋" w:hAnsi="仿宋" w:cs="方正黑体_GBK" w:hint="eastAsia"/>
          <w:sz w:val="30"/>
          <w:szCs w:val="30"/>
        </w:rPr>
      </w:pPr>
      <w:r w:rsidRPr="000A58C7">
        <w:rPr>
          <w:rFonts w:ascii="仿宋" w:eastAsia="仿宋" w:hAnsi="仿宋" w:cs="方正黑体_GBK" w:hint="eastAsia"/>
          <w:b/>
          <w:bCs/>
          <w:sz w:val="30"/>
          <w:szCs w:val="30"/>
        </w:rPr>
        <w:t>在项目申报方面，实现学院国家项目新突破。</w:t>
      </w:r>
      <w:proofErr w:type="gramStart"/>
      <w:r w:rsidRPr="000A58C7">
        <w:rPr>
          <w:rFonts w:ascii="仿宋" w:eastAsia="仿宋" w:hAnsi="仿宋" w:cs="方正黑体_GBK" w:hint="eastAsia"/>
          <w:sz w:val="30"/>
          <w:szCs w:val="30"/>
        </w:rPr>
        <w:t>共获批各类</w:t>
      </w:r>
      <w:proofErr w:type="gramEnd"/>
      <w:r w:rsidRPr="000A58C7">
        <w:rPr>
          <w:rFonts w:ascii="仿宋" w:eastAsia="仿宋" w:hAnsi="仿宋" w:cs="方正黑体_GBK" w:hint="eastAsia"/>
          <w:sz w:val="30"/>
          <w:szCs w:val="30"/>
        </w:rPr>
        <w:t>项</w:t>
      </w:r>
      <w:r w:rsidRPr="000A58C7">
        <w:rPr>
          <w:rFonts w:ascii="仿宋" w:eastAsia="仿宋" w:hAnsi="仿宋" w:cs="方正黑体_GBK" w:hint="eastAsia"/>
          <w:sz w:val="30"/>
          <w:szCs w:val="30"/>
        </w:rPr>
        <w:lastRenderedPageBreak/>
        <w:t>目34项，其中</w:t>
      </w:r>
      <w:r w:rsidRPr="000A58C7">
        <w:rPr>
          <w:rFonts w:ascii="仿宋" w:eastAsia="仿宋" w:hAnsi="仿宋" w:cs="方正黑体_GBK" w:hint="eastAsia"/>
          <w:b/>
          <w:bCs/>
          <w:sz w:val="30"/>
          <w:szCs w:val="30"/>
        </w:rPr>
        <w:t>国家社科</w:t>
      </w:r>
      <w:proofErr w:type="gramStart"/>
      <w:r w:rsidRPr="000A58C7">
        <w:rPr>
          <w:rFonts w:ascii="仿宋" w:eastAsia="仿宋" w:hAnsi="仿宋" w:cs="方正黑体_GBK" w:hint="eastAsia"/>
          <w:b/>
          <w:bCs/>
          <w:sz w:val="30"/>
          <w:szCs w:val="30"/>
        </w:rPr>
        <w:t>积基金</w:t>
      </w:r>
      <w:proofErr w:type="gramEnd"/>
      <w:r w:rsidRPr="000A58C7">
        <w:rPr>
          <w:rFonts w:ascii="仿宋" w:eastAsia="仿宋" w:hAnsi="仿宋" w:cs="方正黑体_GBK" w:hint="eastAsia"/>
          <w:b/>
          <w:bCs/>
          <w:sz w:val="30"/>
          <w:szCs w:val="30"/>
        </w:rPr>
        <w:t>项目1项（周海明）、中华外</w:t>
      </w:r>
      <w:proofErr w:type="gramStart"/>
      <w:r w:rsidRPr="000A58C7">
        <w:rPr>
          <w:rFonts w:ascii="仿宋" w:eastAsia="仿宋" w:hAnsi="仿宋" w:cs="方正黑体_GBK" w:hint="eastAsia"/>
          <w:b/>
          <w:bCs/>
          <w:sz w:val="30"/>
          <w:szCs w:val="30"/>
        </w:rPr>
        <w:t>译项目</w:t>
      </w:r>
      <w:proofErr w:type="gramEnd"/>
      <w:r w:rsidRPr="000A58C7">
        <w:rPr>
          <w:rFonts w:ascii="仿宋" w:eastAsia="仿宋" w:hAnsi="仿宋" w:cs="方正黑体_GBK" w:hint="eastAsia"/>
          <w:b/>
          <w:bCs/>
          <w:sz w:val="30"/>
          <w:szCs w:val="30"/>
        </w:rPr>
        <w:t>1项（杨丹）、省社科项目1项（周海明）、省教改项目2项（毕凤珊、周海明）</w:t>
      </w:r>
      <w:r w:rsidRPr="000A58C7">
        <w:rPr>
          <w:rFonts w:ascii="仿宋" w:eastAsia="仿宋" w:hAnsi="仿宋" w:cs="方正黑体_GBK" w:hint="eastAsia"/>
          <w:sz w:val="30"/>
          <w:szCs w:val="30"/>
        </w:rPr>
        <w:t>、省教育规划项目2项（曾辰、吴万能），中国陶行知研究会“十四五”规划1项（曾辰）、教育部产学研项目1项（赵景昆）、江苏省高等教育学会基于人工智能的大学外语数字化创新教学专项课题1项（曾辰）、江苏省高校哲学社会科学项目1项（石统文）、江苏省社科联精品工程2项（王远、王晓军）、盐城市社科</w:t>
      </w:r>
      <w:proofErr w:type="gramStart"/>
      <w:r w:rsidRPr="000A58C7">
        <w:rPr>
          <w:rFonts w:ascii="仿宋" w:eastAsia="仿宋" w:hAnsi="仿宋" w:cs="方正黑体_GBK" w:hint="eastAsia"/>
          <w:sz w:val="30"/>
          <w:szCs w:val="30"/>
        </w:rPr>
        <w:t>联项目</w:t>
      </w:r>
      <w:proofErr w:type="gramEnd"/>
      <w:r w:rsidRPr="000A58C7">
        <w:rPr>
          <w:rFonts w:ascii="仿宋" w:eastAsia="仿宋" w:hAnsi="仿宋" w:cs="方正黑体_GBK" w:hint="eastAsia"/>
          <w:sz w:val="30"/>
          <w:szCs w:val="30"/>
        </w:rPr>
        <w:t>14项（杨丹、曾辰、赵景昆等）。这些项目的成功申报为学院科研工作的持续发展注入了强劲动力。</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t>同时，</w:t>
      </w:r>
      <w:r w:rsidRPr="000A58C7">
        <w:rPr>
          <w:rFonts w:ascii="仿宋" w:eastAsia="仿宋" w:hAnsi="仿宋" w:cs="方正黑体_GBK" w:hint="eastAsia"/>
          <w:b/>
          <w:bCs/>
          <w:sz w:val="30"/>
          <w:szCs w:val="30"/>
        </w:rPr>
        <w:t>学院加强在</w:t>
      </w:r>
      <w:proofErr w:type="gramStart"/>
      <w:r w:rsidRPr="000A58C7">
        <w:rPr>
          <w:rFonts w:ascii="仿宋" w:eastAsia="仿宋" w:hAnsi="仿宋" w:cs="方正黑体_GBK" w:hint="eastAsia"/>
          <w:b/>
          <w:bCs/>
          <w:sz w:val="30"/>
          <w:szCs w:val="30"/>
        </w:rPr>
        <w:t>研</w:t>
      </w:r>
      <w:proofErr w:type="gramEnd"/>
      <w:r w:rsidRPr="000A58C7">
        <w:rPr>
          <w:rFonts w:ascii="仿宋" w:eastAsia="仿宋" w:hAnsi="仿宋" w:cs="方正黑体_GBK" w:hint="eastAsia"/>
          <w:b/>
          <w:bCs/>
          <w:sz w:val="30"/>
          <w:szCs w:val="30"/>
        </w:rPr>
        <w:t>项目管理</w:t>
      </w:r>
      <w:r w:rsidRPr="000A58C7">
        <w:rPr>
          <w:rFonts w:ascii="仿宋" w:eastAsia="仿宋" w:hAnsi="仿宋" w:cs="方正黑体_GBK" w:hint="eastAsia"/>
          <w:sz w:val="30"/>
          <w:szCs w:val="30"/>
        </w:rPr>
        <w:t>，年内完成国家社科后期资助</w:t>
      </w:r>
      <w:proofErr w:type="gramStart"/>
      <w:r w:rsidRPr="000A58C7">
        <w:rPr>
          <w:rFonts w:ascii="仿宋" w:eastAsia="仿宋" w:hAnsi="仿宋" w:cs="方正黑体_GBK" w:hint="eastAsia"/>
          <w:sz w:val="30"/>
          <w:szCs w:val="30"/>
        </w:rPr>
        <w:t>项目结项1项</w:t>
      </w:r>
      <w:proofErr w:type="gramEnd"/>
      <w:r w:rsidRPr="000A58C7">
        <w:rPr>
          <w:rFonts w:ascii="仿宋" w:eastAsia="仿宋" w:hAnsi="仿宋" w:cs="方正黑体_GBK" w:hint="eastAsia"/>
          <w:sz w:val="30"/>
          <w:szCs w:val="30"/>
        </w:rPr>
        <w:t>（黄秋凤），省社科</w:t>
      </w:r>
      <w:proofErr w:type="gramStart"/>
      <w:r w:rsidRPr="000A58C7">
        <w:rPr>
          <w:rFonts w:ascii="仿宋" w:eastAsia="仿宋" w:hAnsi="仿宋" w:cs="方正黑体_GBK" w:hint="eastAsia"/>
          <w:sz w:val="30"/>
          <w:szCs w:val="30"/>
        </w:rPr>
        <w:t>项目结项2项</w:t>
      </w:r>
      <w:proofErr w:type="gramEnd"/>
      <w:r w:rsidRPr="000A58C7">
        <w:rPr>
          <w:rFonts w:ascii="仿宋" w:eastAsia="仿宋" w:hAnsi="仿宋" w:cs="方正黑体_GBK" w:hint="eastAsia"/>
          <w:sz w:val="30"/>
          <w:szCs w:val="30"/>
        </w:rPr>
        <w:t>（刘岩、朱长河）、省教改项目1项（毕凤珊、张军广）、高校</w:t>
      </w:r>
      <w:proofErr w:type="gramStart"/>
      <w:r w:rsidRPr="000A58C7">
        <w:rPr>
          <w:rFonts w:ascii="仿宋" w:eastAsia="仿宋" w:hAnsi="仿宋" w:cs="方正黑体_GBK" w:hint="eastAsia"/>
          <w:sz w:val="30"/>
          <w:szCs w:val="30"/>
        </w:rPr>
        <w:t>哲社项目结项</w:t>
      </w:r>
      <w:proofErr w:type="gramEnd"/>
      <w:r w:rsidRPr="000A58C7">
        <w:rPr>
          <w:rFonts w:ascii="仿宋" w:eastAsia="仿宋" w:hAnsi="仿宋" w:cs="方正黑体_GBK" w:hint="eastAsia"/>
          <w:sz w:val="30"/>
          <w:szCs w:val="30"/>
        </w:rPr>
        <w:t>3项（陈振援、陈拉丁、代丽</w:t>
      </w:r>
      <w:proofErr w:type="gramStart"/>
      <w:r w:rsidRPr="000A58C7">
        <w:rPr>
          <w:rFonts w:ascii="仿宋" w:eastAsia="仿宋" w:hAnsi="仿宋" w:cs="方正黑体_GBK" w:hint="eastAsia"/>
          <w:sz w:val="30"/>
          <w:szCs w:val="30"/>
        </w:rPr>
        <w:t>娟</w:t>
      </w:r>
      <w:proofErr w:type="gramEnd"/>
      <w:r w:rsidRPr="000A58C7">
        <w:rPr>
          <w:rFonts w:ascii="仿宋" w:eastAsia="仿宋" w:hAnsi="仿宋" w:cs="方正黑体_GBK" w:hint="eastAsia"/>
          <w:sz w:val="30"/>
          <w:szCs w:val="30"/>
        </w:rPr>
        <w:t>），形成了申报</w:t>
      </w:r>
      <w:proofErr w:type="gramStart"/>
      <w:r w:rsidRPr="000A58C7">
        <w:rPr>
          <w:rFonts w:ascii="仿宋" w:eastAsia="仿宋" w:hAnsi="仿宋" w:cs="方正黑体_GBK" w:hint="eastAsia"/>
          <w:sz w:val="30"/>
          <w:szCs w:val="30"/>
        </w:rPr>
        <w:t>与结项的</w:t>
      </w:r>
      <w:proofErr w:type="gramEnd"/>
      <w:r w:rsidRPr="000A58C7">
        <w:rPr>
          <w:rFonts w:ascii="仿宋" w:eastAsia="仿宋" w:hAnsi="仿宋" w:cs="方正黑体_GBK" w:hint="eastAsia"/>
          <w:sz w:val="30"/>
          <w:szCs w:val="30"/>
        </w:rPr>
        <w:t>良性循环。</w:t>
      </w:r>
    </w:p>
    <w:p w:rsidR="00BA624B" w:rsidRPr="000A58C7" w:rsidRDefault="00535F37" w:rsidP="00535F37">
      <w:pPr>
        <w:adjustRightInd w:val="0"/>
        <w:snapToGrid w:val="0"/>
        <w:spacing w:line="360" w:lineRule="auto"/>
        <w:rPr>
          <w:rFonts w:ascii="仿宋" w:eastAsia="仿宋" w:hAnsi="仿宋" w:cs="方正黑体_GBK" w:hint="eastAsia"/>
          <w:b/>
          <w:bCs/>
          <w:sz w:val="30"/>
          <w:szCs w:val="30"/>
        </w:rPr>
      </w:pPr>
      <w:r>
        <w:rPr>
          <w:rFonts w:ascii="仿宋" w:eastAsia="仿宋" w:hAnsi="仿宋" w:cs="方正黑体_GBK" w:hint="eastAsia"/>
          <w:b/>
          <w:bCs/>
          <w:sz w:val="30"/>
          <w:szCs w:val="30"/>
        </w:rPr>
        <w:t>四、</w:t>
      </w:r>
      <w:r w:rsidR="00BA624B" w:rsidRPr="000A58C7">
        <w:rPr>
          <w:rFonts w:ascii="仿宋" w:eastAsia="仿宋" w:hAnsi="仿宋" w:cs="方正黑体_GBK" w:hint="eastAsia"/>
          <w:b/>
          <w:bCs/>
          <w:sz w:val="30"/>
          <w:szCs w:val="30"/>
        </w:rPr>
        <w:t>深化产教融合，提升社会服务能力</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t>推进校政、校企、校</w:t>
      </w:r>
      <w:proofErr w:type="gramStart"/>
      <w:r w:rsidRPr="000A58C7">
        <w:rPr>
          <w:rFonts w:ascii="仿宋" w:eastAsia="仿宋" w:hAnsi="仿宋" w:cs="方正黑体_GBK" w:hint="eastAsia"/>
          <w:sz w:val="30"/>
          <w:szCs w:val="30"/>
        </w:rPr>
        <w:t>校</w:t>
      </w:r>
      <w:proofErr w:type="gramEnd"/>
      <w:r w:rsidRPr="000A58C7">
        <w:rPr>
          <w:rFonts w:ascii="仿宋" w:eastAsia="仿宋" w:hAnsi="仿宋" w:cs="方正黑体_GBK" w:hint="eastAsia"/>
          <w:sz w:val="30"/>
          <w:szCs w:val="30"/>
        </w:rPr>
        <w:t>合作，主动对接地方政府部门，以需求</w:t>
      </w:r>
      <w:proofErr w:type="gramStart"/>
      <w:r w:rsidRPr="000A58C7">
        <w:rPr>
          <w:rFonts w:ascii="仿宋" w:eastAsia="仿宋" w:hAnsi="仿宋" w:cs="方正黑体_GBK" w:hint="eastAsia"/>
          <w:sz w:val="30"/>
          <w:szCs w:val="30"/>
        </w:rPr>
        <w:t>寻合作谋</w:t>
      </w:r>
      <w:proofErr w:type="gramEnd"/>
      <w:r w:rsidRPr="000A58C7">
        <w:rPr>
          <w:rFonts w:ascii="仿宋" w:eastAsia="仿宋" w:hAnsi="仿宋" w:cs="方正黑体_GBK" w:hint="eastAsia"/>
          <w:sz w:val="30"/>
          <w:szCs w:val="30"/>
        </w:rPr>
        <w:t>发展。与盐城市外办、盐城市国际交流中心签署合作协议，聘任翻译专业行业导师2人。</w:t>
      </w:r>
      <w:proofErr w:type="gramStart"/>
      <w:r w:rsidRPr="000A58C7">
        <w:rPr>
          <w:rFonts w:ascii="仿宋" w:eastAsia="仿宋" w:hAnsi="仿宋" w:cs="方正黑体_GBK" w:hint="eastAsia"/>
          <w:sz w:val="30"/>
          <w:szCs w:val="30"/>
        </w:rPr>
        <w:t>与译国译民</w:t>
      </w:r>
      <w:proofErr w:type="gramEnd"/>
      <w:r w:rsidRPr="000A58C7">
        <w:rPr>
          <w:rFonts w:ascii="仿宋" w:eastAsia="仿宋" w:hAnsi="仿宋" w:cs="方正黑体_GBK" w:hint="eastAsia"/>
          <w:sz w:val="30"/>
          <w:szCs w:val="30"/>
        </w:rPr>
        <w:t>集团、上海一者信息科技有限公司、江苏凤凰出版传媒集团等国内知名翻译企业签署校企合作协议，聘任行业导师7人，就硕士点建设、教师培训、课题申报、课程开发等形成合作意向。</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t>组织师生参与“全球滨海论坛”“第十届国际草莓大会”等涉外活动翻译志愿服务，积极对接盐城发展需求，将学院“所能”与地方“所需”有效融合。</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lastRenderedPageBreak/>
        <w:t>组建社会服务团队，积极与企事业单位开展产教研合作，横向科研到账金额达345.46 万元（截至 11月 11 日），社会服务能力不断提升。</w:t>
      </w:r>
    </w:p>
    <w:p w:rsidR="00BA624B" w:rsidRPr="000A58C7" w:rsidRDefault="00BA624B" w:rsidP="00535F37">
      <w:pPr>
        <w:adjustRightInd w:val="0"/>
        <w:snapToGrid w:val="0"/>
        <w:spacing w:line="360" w:lineRule="auto"/>
        <w:ind w:firstLineChars="200" w:firstLine="600"/>
        <w:rPr>
          <w:rFonts w:ascii="仿宋" w:eastAsia="仿宋" w:hAnsi="仿宋" w:cs="方正黑体_GBK" w:hint="eastAsia"/>
          <w:sz w:val="30"/>
          <w:szCs w:val="30"/>
        </w:rPr>
      </w:pPr>
      <w:r w:rsidRPr="000A58C7">
        <w:rPr>
          <w:rFonts w:ascii="仿宋" w:eastAsia="仿宋" w:hAnsi="仿宋" w:cs="方正黑体_GBK" w:hint="eastAsia"/>
          <w:sz w:val="30"/>
          <w:szCs w:val="30"/>
        </w:rPr>
        <w:t>展望未来，学院将在巩固“十四五”发展成果的基础上，科学制定“十五五”规划，推动科研工作从“数量增长”向“质量引领”转型升级，为支撑学院高质量发展、服务国家与区域战略需求</w:t>
      </w:r>
      <w:proofErr w:type="gramStart"/>
      <w:r w:rsidRPr="000A58C7">
        <w:rPr>
          <w:rFonts w:ascii="仿宋" w:eastAsia="仿宋" w:hAnsi="仿宋" w:cs="方正黑体_GBK" w:hint="eastAsia"/>
          <w:sz w:val="30"/>
          <w:szCs w:val="30"/>
        </w:rPr>
        <w:t>作出</w:t>
      </w:r>
      <w:proofErr w:type="gramEnd"/>
      <w:r w:rsidRPr="000A58C7">
        <w:rPr>
          <w:rFonts w:ascii="仿宋" w:eastAsia="仿宋" w:hAnsi="仿宋" w:cs="方正黑体_GBK" w:hint="eastAsia"/>
          <w:sz w:val="30"/>
          <w:szCs w:val="30"/>
        </w:rPr>
        <w:t>更大贡献。</w:t>
      </w:r>
    </w:p>
    <w:p w:rsidR="00BA624B" w:rsidRPr="00535F37" w:rsidRDefault="00535F37" w:rsidP="00535F37">
      <w:pPr>
        <w:adjustRightInd w:val="0"/>
        <w:snapToGrid w:val="0"/>
        <w:spacing w:line="360" w:lineRule="auto"/>
        <w:ind w:firstLine="640"/>
        <w:jc w:val="center"/>
        <w:rPr>
          <w:rFonts w:ascii="黑体" w:eastAsia="黑体" w:hAnsi="黑体" w:hint="eastAsia"/>
          <w:b/>
          <w:bCs/>
          <w:sz w:val="32"/>
          <w:szCs w:val="32"/>
        </w:rPr>
      </w:pPr>
      <w:r w:rsidRPr="00535F37">
        <w:rPr>
          <w:rFonts w:ascii="黑体" w:eastAsia="黑体" w:hAnsi="黑体" w:hint="eastAsia"/>
          <w:b/>
          <w:bCs/>
          <w:sz w:val="32"/>
          <w:szCs w:val="32"/>
        </w:rPr>
        <w:t>学生工作</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sz w:val="30"/>
          <w:szCs w:val="30"/>
        </w:rPr>
        <w:t>2025年，在学院党委、行政的坚强领导下，外国语学院学生工作紧密围绕立德树人根本任务，聚焦学校中心工作和学院发展大局，以促进学生全面发展为目标，各项工作平稳有序推进，取得了阶段性成效。</w:t>
      </w:r>
    </w:p>
    <w:p w:rsidR="00BA624B" w:rsidRPr="000A58C7" w:rsidRDefault="00BA624B" w:rsidP="00535F37">
      <w:pPr>
        <w:adjustRightInd w:val="0"/>
        <w:snapToGrid w:val="0"/>
        <w:spacing w:line="360" w:lineRule="auto"/>
        <w:rPr>
          <w:rFonts w:ascii="仿宋" w:eastAsia="仿宋" w:hAnsi="仿宋" w:hint="eastAsia"/>
          <w:sz w:val="30"/>
          <w:szCs w:val="30"/>
        </w:rPr>
      </w:pPr>
      <w:r w:rsidRPr="000A58C7">
        <w:rPr>
          <w:rFonts w:ascii="仿宋" w:eastAsia="仿宋" w:hAnsi="仿宋" w:cs="宋体" w:hint="eastAsia"/>
          <w:b/>
          <w:color w:val="000000"/>
          <w:kern w:val="0"/>
          <w:sz w:val="30"/>
          <w:szCs w:val="30"/>
          <w:lang w:bidi="zh-CN"/>
        </w:rPr>
        <w:t>一、 强化思想引领，筑牢理想信念根基</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sz w:val="30"/>
          <w:szCs w:val="30"/>
        </w:rPr>
        <w:t>始终将思想政治教育摆在学生工作的首位，着力提升思政工作的时代感、吸引力和实效性。</w:t>
      </w:r>
    </w:p>
    <w:p w:rsidR="00BA624B" w:rsidRPr="000A58C7" w:rsidRDefault="00BA624B" w:rsidP="00535F37">
      <w:pPr>
        <w:numPr>
          <w:ilvl w:val="0"/>
          <w:numId w:val="1"/>
        </w:numPr>
        <w:adjustRightInd w:val="0"/>
        <w:snapToGrid w:val="0"/>
        <w:spacing w:line="360" w:lineRule="auto"/>
        <w:ind w:firstLineChars="200" w:firstLine="602"/>
        <w:rPr>
          <w:rFonts w:ascii="仿宋" w:eastAsia="仿宋" w:hAnsi="仿宋" w:hint="eastAsia"/>
          <w:sz w:val="30"/>
          <w:szCs w:val="30"/>
        </w:rPr>
      </w:pPr>
      <w:r w:rsidRPr="000A58C7">
        <w:rPr>
          <w:rFonts w:ascii="仿宋" w:eastAsia="仿宋" w:hAnsi="仿宋" w:hint="eastAsia"/>
          <w:b/>
          <w:bCs/>
          <w:sz w:val="30"/>
          <w:szCs w:val="30"/>
        </w:rPr>
        <w:t>深化理论武装，凝聚思想共识</w:t>
      </w:r>
      <w:r w:rsidRPr="000A58C7">
        <w:rPr>
          <w:rFonts w:ascii="仿宋" w:eastAsia="仿宋" w:hAnsi="仿宋" w:hint="eastAsia"/>
          <w:sz w:val="30"/>
          <w:szCs w:val="30"/>
        </w:rPr>
        <w:t>：组织学生深入学习领会党的创新理论最新成果，通过主题班会、党团日活动、专题报告会、线上学习平台等多种形式，引导学生深刻理解国家发展大政方针，增强“四个意识”，坚定“四个自信”，做到“两个维护”。积极开设“信仰公开课”等理论学习方式，邀请中央广播电视总台CGTN记者周</w:t>
      </w:r>
      <w:proofErr w:type="gramStart"/>
      <w:r w:rsidRPr="000A58C7">
        <w:rPr>
          <w:rFonts w:ascii="仿宋" w:eastAsia="仿宋" w:hAnsi="仿宋" w:hint="eastAsia"/>
          <w:sz w:val="30"/>
          <w:szCs w:val="30"/>
        </w:rPr>
        <w:t>迦昕</w:t>
      </w:r>
      <w:proofErr w:type="gramEnd"/>
      <w:r w:rsidRPr="000A58C7">
        <w:rPr>
          <w:rFonts w:ascii="仿宋" w:eastAsia="仿宋" w:hAnsi="仿宋" w:hint="eastAsia"/>
          <w:sz w:val="30"/>
          <w:szCs w:val="30"/>
        </w:rPr>
        <w:t>、英语教育系原主任袁益山等与同学面对面交流，开展专业生涯指导，覆盖学生千余人次；依托“智慧团建”“青年大学习”等线上平台，指导各团支部开展主题学习活动百余次，实现理</w:t>
      </w:r>
      <w:r w:rsidRPr="000A58C7">
        <w:rPr>
          <w:rFonts w:ascii="仿宋" w:eastAsia="仿宋" w:hAnsi="仿宋" w:hint="eastAsia"/>
          <w:sz w:val="30"/>
          <w:szCs w:val="30"/>
        </w:rPr>
        <w:lastRenderedPageBreak/>
        <w:t>论学习常态化、全覆盖，学院理论宣讲团获</w:t>
      </w:r>
      <w:r w:rsidRPr="000A58C7">
        <w:rPr>
          <w:rFonts w:ascii="仿宋" w:eastAsia="仿宋" w:hAnsi="仿宋" w:hint="eastAsia"/>
          <w:b/>
          <w:bCs/>
          <w:sz w:val="30"/>
          <w:szCs w:val="30"/>
        </w:rPr>
        <w:t>盐城市委宣传部“青讲青听”理论宣讲社会实践活动A类立项</w:t>
      </w:r>
      <w:r w:rsidRPr="000A58C7">
        <w:rPr>
          <w:rFonts w:ascii="仿宋" w:eastAsia="仿宋" w:hAnsi="仿宋" w:hint="eastAsia"/>
          <w:sz w:val="30"/>
          <w:szCs w:val="30"/>
        </w:rPr>
        <w:t>，入选</w:t>
      </w:r>
      <w:r w:rsidRPr="000A58C7">
        <w:rPr>
          <w:rFonts w:ascii="仿宋" w:eastAsia="仿宋" w:hAnsi="仿宋" w:hint="eastAsia"/>
          <w:b/>
          <w:bCs/>
          <w:sz w:val="30"/>
          <w:szCs w:val="30"/>
        </w:rPr>
        <w:t>全国大学生“遵义会议”精神志愿宣讲团。</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（2）聚焦主题主线，丰富教育载体：</w:t>
      </w:r>
      <w:r w:rsidRPr="000A58C7">
        <w:rPr>
          <w:rFonts w:ascii="仿宋" w:eastAsia="仿宋" w:hAnsi="仿宋" w:hint="eastAsia"/>
          <w:sz w:val="30"/>
          <w:szCs w:val="30"/>
        </w:rPr>
        <w:t>以“五四青年节”等时间节点为契机，精心策划组织“青春心向党·建功新时代”主题系列活动。开展征文、诵读活动，将爱国主义教育融入专业特色，有效激发学生的家国情怀和使命担当。组织学生党员、骨干赴新四军纪念馆等红色教育基地开展实践</w:t>
      </w:r>
      <w:proofErr w:type="gramStart"/>
      <w:r w:rsidRPr="000A58C7">
        <w:rPr>
          <w:rFonts w:ascii="仿宋" w:eastAsia="仿宋" w:hAnsi="仿宋" w:hint="eastAsia"/>
          <w:sz w:val="30"/>
          <w:szCs w:val="30"/>
        </w:rPr>
        <w:t>研</w:t>
      </w:r>
      <w:proofErr w:type="gramEnd"/>
      <w:r w:rsidRPr="000A58C7">
        <w:rPr>
          <w:rFonts w:ascii="仿宋" w:eastAsia="仿宋" w:hAnsi="仿宋" w:hint="eastAsia"/>
          <w:sz w:val="30"/>
          <w:szCs w:val="30"/>
        </w:rPr>
        <w:t>学，强化沉浸式体验教育，学院专兼职团干获校团干技能大比武二等奖、三等奖。选派优秀学生参与地区团委兼职少先队辅导员计划，1名学生团干获</w:t>
      </w:r>
      <w:r w:rsidRPr="000A58C7">
        <w:rPr>
          <w:rFonts w:ascii="仿宋" w:eastAsia="仿宋" w:hAnsi="仿宋" w:hint="eastAsia"/>
          <w:b/>
          <w:bCs/>
          <w:sz w:val="30"/>
          <w:szCs w:val="30"/>
        </w:rPr>
        <w:t>盐城市少先队辅导员基本功大赛二等奖</w:t>
      </w:r>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（3）建</w:t>
      </w:r>
      <w:proofErr w:type="gramStart"/>
      <w:r w:rsidRPr="000A58C7">
        <w:rPr>
          <w:rFonts w:ascii="仿宋" w:eastAsia="仿宋" w:hAnsi="仿宋" w:hint="eastAsia"/>
          <w:b/>
          <w:bCs/>
          <w:sz w:val="30"/>
          <w:szCs w:val="30"/>
        </w:rPr>
        <w:t>强网络</w:t>
      </w:r>
      <w:proofErr w:type="gramEnd"/>
      <w:r w:rsidRPr="000A58C7">
        <w:rPr>
          <w:rFonts w:ascii="仿宋" w:eastAsia="仿宋" w:hAnsi="仿宋" w:hint="eastAsia"/>
          <w:b/>
          <w:bCs/>
          <w:sz w:val="30"/>
          <w:szCs w:val="30"/>
        </w:rPr>
        <w:t>阵地，拓展育人空间：</w:t>
      </w:r>
      <w:r w:rsidRPr="000A58C7">
        <w:rPr>
          <w:rFonts w:ascii="仿宋" w:eastAsia="仿宋" w:hAnsi="仿宋" w:hint="eastAsia"/>
          <w:sz w:val="30"/>
          <w:szCs w:val="30"/>
        </w:rPr>
        <w:t>持续优化学院官方</w:t>
      </w:r>
      <w:proofErr w:type="gramStart"/>
      <w:r w:rsidRPr="000A58C7">
        <w:rPr>
          <w:rFonts w:ascii="仿宋" w:eastAsia="仿宋" w:hAnsi="仿宋" w:hint="eastAsia"/>
          <w:sz w:val="30"/>
          <w:szCs w:val="30"/>
        </w:rPr>
        <w:t>微信公众号</w:t>
      </w:r>
      <w:proofErr w:type="gramEnd"/>
      <w:r w:rsidRPr="000A58C7">
        <w:rPr>
          <w:rFonts w:ascii="仿宋" w:eastAsia="仿宋" w:hAnsi="仿宋" w:hint="eastAsia"/>
          <w:sz w:val="30"/>
          <w:szCs w:val="30"/>
        </w:rPr>
        <w:t>、网站等新媒体平台建设，积极打造“马系列”平台阵地，推送各类作品272篇，用学生喜闻乐见的方式提高育人效果。加强网络舆情引导与风险排查，营造清朗网络空间，牢牢掌握意识形态工作主导权。积极探索利用短视频等新兴媒体形态，提升</w:t>
      </w:r>
      <w:proofErr w:type="gramStart"/>
      <w:r w:rsidRPr="000A58C7">
        <w:rPr>
          <w:rFonts w:ascii="仿宋" w:eastAsia="仿宋" w:hAnsi="仿宋" w:hint="eastAsia"/>
          <w:sz w:val="30"/>
          <w:szCs w:val="30"/>
        </w:rPr>
        <w:t>思政教育</w:t>
      </w:r>
      <w:proofErr w:type="gramEnd"/>
      <w:r w:rsidRPr="000A58C7">
        <w:rPr>
          <w:rFonts w:ascii="仿宋" w:eastAsia="仿宋" w:hAnsi="仿宋" w:hint="eastAsia"/>
          <w:sz w:val="30"/>
          <w:szCs w:val="30"/>
        </w:rPr>
        <w:t>的亲和力和覆盖面。</w:t>
      </w:r>
    </w:p>
    <w:p w:rsidR="00BA624B" w:rsidRPr="000A58C7" w:rsidRDefault="00BA624B" w:rsidP="00535F37">
      <w:pPr>
        <w:adjustRightInd w:val="0"/>
        <w:snapToGrid w:val="0"/>
        <w:spacing w:line="360" w:lineRule="auto"/>
        <w:rPr>
          <w:rFonts w:ascii="仿宋" w:eastAsia="仿宋" w:hAnsi="仿宋" w:cs="宋体" w:hint="eastAsia"/>
          <w:b/>
          <w:color w:val="000000"/>
          <w:kern w:val="0"/>
          <w:sz w:val="30"/>
          <w:szCs w:val="30"/>
          <w:lang w:bidi="zh-CN"/>
        </w:rPr>
      </w:pPr>
      <w:r w:rsidRPr="000A58C7">
        <w:rPr>
          <w:rFonts w:ascii="仿宋" w:eastAsia="仿宋" w:hAnsi="仿宋" w:cs="宋体" w:hint="eastAsia"/>
          <w:b/>
          <w:color w:val="000000"/>
          <w:kern w:val="0"/>
          <w:sz w:val="30"/>
          <w:szCs w:val="30"/>
          <w:lang w:bidi="zh-CN"/>
        </w:rPr>
        <w:t>二、 优化管理服务，提升育人精细水平</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sz w:val="30"/>
          <w:szCs w:val="30"/>
        </w:rPr>
        <w:t>坚持管理与服务并重，着力构建规范化、精细化、人性化的学生管理服务体系。</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（1）夯实日常管理基础：</w:t>
      </w:r>
      <w:r w:rsidRPr="000A58C7">
        <w:rPr>
          <w:rFonts w:ascii="仿宋" w:eastAsia="仿宋" w:hAnsi="仿宋" w:hint="eastAsia"/>
          <w:sz w:val="30"/>
          <w:szCs w:val="30"/>
        </w:rPr>
        <w:t>严格执行学生考勤、请销假、晚归寝、课堂纪律等规章制度，定期开展学风督查和安全隐患排查。本学年组织全院宿舍安全卫生大检查80余次，实现学院宿舍全覆盖。</w:t>
      </w:r>
      <w:r w:rsidRPr="000A58C7">
        <w:rPr>
          <w:rFonts w:ascii="仿宋" w:eastAsia="仿宋" w:hAnsi="仿宋" w:hint="eastAsia"/>
          <w:sz w:val="30"/>
          <w:szCs w:val="30"/>
        </w:rPr>
        <w:lastRenderedPageBreak/>
        <w:t>做好新生入学教育、行为规范养成，学院获</w:t>
      </w:r>
      <w:r w:rsidRPr="000A58C7">
        <w:rPr>
          <w:rFonts w:ascii="仿宋" w:eastAsia="仿宋" w:hAnsi="仿宋" w:hint="eastAsia"/>
          <w:b/>
          <w:bCs/>
          <w:sz w:val="30"/>
          <w:szCs w:val="30"/>
        </w:rPr>
        <w:t>新生入学教育二等奖</w:t>
      </w:r>
      <w:r w:rsidRPr="000A58C7">
        <w:rPr>
          <w:rFonts w:ascii="仿宋" w:eastAsia="仿宋" w:hAnsi="仿宋" w:hint="eastAsia"/>
          <w:sz w:val="30"/>
          <w:szCs w:val="30"/>
        </w:rPr>
        <w:t>。依托“一站式”学生社区建设，推动管理力量下沉，辅导员常态</w:t>
      </w:r>
      <w:proofErr w:type="gramStart"/>
      <w:r w:rsidRPr="000A58C7">
        <w:rPr>
          <w:rFonts w:ascii="仿宋" w:eastAsia="仿宋" w:hAnsi="仿宋" w:hint="eastAsia"/>
          <w:sz w:val="30"/>
          <w:szCs w:val="30"/>
        </w:rPr>
        <w:t>化深入</w:t>
      </w:r>
      <w:proofErr w:type="gramEnd"/>
      <w:r w:rsidRPr="000A58C7">
        <w:rPr>
          <w:rFonts w:ascii="仿宋" w:eastAsia="仿宋" w:hAnsi="仿宋" w:hint="eastAsia"/>
          <w:sz w:val="30"/>
          <w:szCs w:val="30"/>
        </w:rPr>
        <w:t>课堂、宿舍、活动现场，及时掌握学生动态，解决实际困难，</w:t>
      </w:r>
      <w:r w:rsidRPr="000A58C7">
        <w:rPr>
          <w:rFonts w:ascii="仿宋" w:eastAsia="仿宋" w:hAnsi="仿宋" w:hint="eastAsia"/>
          <w:b/>
          <w:bCs/>
          <w:sz w:val="30"/>
          <w:szCs w:val="30"/>
        </w:rPr>
        <w:t>24（2）英语S成功获评“2024-2025年度王强班”</w:t>
      </w:r>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（2）精准落实资助育人</w:t>
      </w:r>
      <w:r w:rsidRPr="000A58C7">
        <w:rPr>
          <w:rFonts w:ascii="仿宋" w:eastAsia="仿宋" w:hAnsi="仿宋" w:hint="eastAsia"/>
          <w:sz w:val="30"/>
          <w:szCs w:val="30"/>
        </w:rPr>
        <w:t>：坚持“公平、公正、公开”原则，规范开展家庭经济困难学生认定、国家奖助学金、助学贷款、临时困难补助等各项工作。本学年认定家庭经济困难学生402人，惠及学生254人次。注重将“扶困”与“扶智”、“扶志”相结合，开展分享会、诚信感恩教育等活动50余场，切实发挥资助工作的育人功能，学院获</w:t>
      </w:r>
      <w:r w:rsidRPr="000A58C7">
        <w:rPr>
          <w:rFonts w:ascii="仿宋" w:eastAsia="仿宋" w:hAnsi="仿宋" w:hint="eastAsia"/>
          <w:b/>
          <w:bCs/>
          <w:sz w:val="30"/>
          <w:szCs w:val="30"/>
        </w:rPr>
        <w:t>第五届资助文化节最佳组织奖</w:t>
      </w:r>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（3）强化心理健康教育：</w:t>
      </w:r>
      <w:r w:rsidRPr="000A58C7">
        <w:rPr>
          <w:rFonts w:ascii="仿宋" w:eastAsia="仿宋" w:hAnsi="仿宋" w:hint="eastAsia"/>
          <w:sz w:val="30"/>
          <w:szCs w:val="30"/>
        </w:rPr>
        <w:t>完善“学院-班级-宿舍”三级心理防护网络。组织全体新生及重点关注学生进行心理普测，建立动态心理档案。举办“画出心声”心理漫画大赛等心理健康教育月活动，利用学院</w:t>
      </w:r>
      <w:proofErr w:type="gramStart"/>
      <w:r w:rsidRPr="000A58C7">
        <w:rPr>
          <w:rFonts w:ascii="仿宋" w:eastAsia="仿宋" w:hAnsi="仿宋" w:hint="eastAsia"/>
          <w:sz w:val="30"/>
          <w:szCs w:val="30"/>
        </w:rPr>
        <w:t>微信公众号</w:t>
      </w:r>
      <w:proofErr w:type="gramEnd"/>
      <w:r w:rsidRPr="000A58C7">
        <w:rPr>
          <w:rFonts w:ascii="仿宋" w:eastAsia="仿宋" w:hAnsi="仿宋" w:hint="eastAsia"/>
          <w:sz w:val="30"/>
          <w:szCs w:val="30"/>
        </w:rPr>
        <w:t>推送心理健康教育小知识16篇，举办心理电影观影活动共12次，加强心理委员队伍的专业培训，举办心理影评会9次。组织辅导员、班主任等参与</w:t>
      </w:r>
      <w:proofErr w:type="gramStart"/>
      <w:r w:rsidRPr="000A58C7">
        <w:rPr>
          <w:rFonts w:ascii="仿宋" w:eastAsia="仿宋" w:hAnsi="仿宋" w:hint="eastAsia"/>
          <w:sz w:val="30"/>
          <w:szCs w:val="30"/>
        </w:rPr>
        <w:t>萨</w:t>
      </w:r>
      <w:proofErr w:type="gramEnd"/>
      <w:r w:rsidRPr="000A58C7">
        <w:rPr>
          <w:rFonts w:ascii="仿宋" w:eastAsia="仿宋" w:hAnsi="仿宋" w:hint="eastAsia"/>
          <w:sz w:val="30"/>
          <w:szCs w:val="30"/>
        </w:rPr>
        <w:t>提亚等技能学习，不断提升识别与应对心理危机的能力，维护学生身心健康和校园安全稳定。学院获“第二十一届 5·25 大学生心理健康节”</w:t>
      </w:r>
      <w:r w:rsidRPr="000A58C7">
        <w:rPr>
          <w:rFonts w:ascii="仿宋" w:eastAsia="仿宋" w:hAnsi="仿宋" w:hint="eastAsia"/>
          <w:b/>
          <w:bCs/>
          <w:sz w:val="30"/>
          <w:szCs w:val="30"/>
        </w:rPr>
        <w:t>最佳组织奖</w:t>
      </w:r>
      <w:r w:rsidRPr="000A58C7">
        <w:rPr>
          <w:rFonts w:ascii="仿宋" w:eastAsia="仿宋" w:hAnsi="仿宋" w:hint="eastAsia"/>
          <w:sz w:val="30"/>
          <w:szCs w:val="30"/>
        </w:rPr>
        <w:t>、</w:t>
      </w:r>
      <w:r w:rsidRPr="000A58C7">
        <w:rPr>
          <w:rFonts w:ascii="仿宋" w:eastAsia="仿宋" w:hAnsi="仿宋" w:hint="eastAsia"/>
          <w:b/>
          <w:bCs/>
          <w:sz w:val="30"/>
          <w:szCs w:val="30"/>
        </w:rPr>
        <w:t>作品一等奖</w:t>
      </w:r>
      <w:r w:rsidRPr="000A58C7">
        <w:rPr>
          <w:rFonts w:ascii="仿宋" w:eastAsia="仿宋" w:hAnsi="仿宋" w:hint="eastAsia"/>
          <w:sz w:val="30"/>
          <w:szCs w:val="30"/>
        </w:rPr>
        <w:t>；</w:t>
      </w:r>
      <w:proofErr w:type="gramStart"/>
      <w:r w:rsidRPr="000A58C7">
        <w:rPr>
          <w:rFonts w:ascii="仿宋" w:eastAsia="仿宋" w:hAnsi="仿宋" w:hint="eastAsia"/>
          <w:sz w:val="30"/>
          <w:szCs w:val="30"/>
        </w:rPr>
        <w:t>获推</w:t>
      </w:r>
      <w:r w:rsidRPr="000A58C7">
        <w:rPr>
          <w:rFonts w:ascii="仿宋" w:eastAsia="仿宋" w:hAnsi="仿宋" w:hint="eastAsia"/>
          <w:b/>
          <w:bCs/>
          <w:sz w:val="30"/>
          <w:szCs w:val="30"/>
        </w:rPr>
        <w:t>第四届</w:t>
      </w:r>
      <w:proofErr w:type="gramEnd"/>
      <w:r w:rsidRPr="000A58C7">
        <w:rPr>
          <w:rFonts w:ascii="仿宋" w:eastAsia="仿宋" w:hAnsi="仿宋" w:hint="eastAsia"/>
          <w:b/>
          <w:bCs/>
          <w:sz w:val="30"/>
          <w:szCs w:val="30"/>
        </w:rPr>
        <w:t>江苏高校心理情景剧</w:t>
      </w:r>
      <w:proofErr w:type="gramStart"/>
      <w:r w:rsidRPr="000A58C7">
        <w:rPr>
          <w:rFonts w:ascii="仿宋" w:eastAsia="仿宋" w:hAnsi="仿宋" w:hint="eastAsia"/>
          <w:b/>
          <w:bCs/>
          <w:sz w:val="30"/>
          <w:szCs w:val="30"/>
        </w:rPr>
        <w:t>大赛省</w:t>
      </w:r>
      <w:proofErr w:type="gramEnd"/>
      <w:r w:rsidRPr="000A58C7">
        <w:rPr>
          <w:rFonts w:ascii="仿宋" w:eastAsia="仿宋" w:hAnsi="仿宋" w:hint="eastAsia"/>
          <w:b/>
          <w:bCs/>
          <w:sz w:val="30"/>
          <w:szCs w:val="30"/>
        </w:rPr>
        <w:t>赛，获</w:t>
      </w:r>
      <w:proofErr w:type="gramStart"/>
      <w:r w:rsidRPr="000A58C7">
        <w:rPr>
          <w:rFonts w:ascii="仿宋" w:eastAsia="仿宋" w:hAnsi="仿宋" w:hint="eastAsia"/>
          <w:b/>
          <w:bCs/>
          <w:sz w:val="30"/>
          <w:szCs w:val="30"/>
        </w:rPr>
        <w:t>评全省</w:t>
      </w:r>
      <w:proofErr w:type="gramEnd"/>
      <w:r w:rsidRPr="000A58C7">
        <w:rPr>
          <w:rFonts w:ascii="仿宋" w:eastAsia="仿宋" w:hAnsi="仿宋" w:hint="eastAsia"/>
          <w:b/>
          <w:bCs/>
          <w:sz w:val="30"/>
          <w:szCs w:val="30"/>
        </w:rPr>
        <w:t>三等奖</w:t>
      </w:r>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（4）提升就业指导与服务：</w:t>
      </w:r>
      <w:r w:rsidRPr="000A58C7">
        <w:rPr>
          <w:rFonts w:ascii="仿宋" w:eastAsia="仿宋" w:hAnsi="仿宋" w:hint="eastAsia"/>
          <w:sz w:val="30"/>
          <w:szCs w:val="30"/>
        </w:rPr>
        <w:t>面对依然严峻的就业形势，学院早谋划、早启动、早落实。精准摸排2025届毕业生就业意向和动态，建立“一生一策”台账。积极拓展就业市场，联系邀请8家优</w:t>
      </w:r>
      <w:r w:rsidRPr="000A58C7">
        <w:rPr>
          <w:rFonts w:ascii="仿宋" w:eastAsia="仿宋" w:hAnsi="仿宋" w:hint="eastAsia"/>
          <w:sz w:val="30"/>
          <w:szCs w:val="30"/>
        </w:rPr>
        <w:lastRenderedPageBreak/>
        <w:t>质用人单位来院举办专场招聘、宣讲会，提供岗位40余个。重点关注困难群体毕业生，提供个性化帮扶。截至12月初，2025届毕业生就业率达95%，考研录取50人，考取教师编制82人（含定向师范班49人）。聚焦师范生群体，与用人单位形成深度合作，拓宽招生宣传渠道，学院</w:t>
      </w:r>
      <w:r w:rsidRPr="000A58C7">
        <w:rPr>
          <w:rFonts w:ascii="仿宋" w:eastAsia="仿宋" w:hAnsi="仿宋" w:hint="eastAsia"/>
          <w:b/>
          <w:bCs/>
          <w:sz w:val="30"/>
          <w:szCs w:val="30"/>
        </w:rPr>
        <w:t>获评2025年度招生工作先进集体</w:t>
      </w:r>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（5）筑牢安全稳定防线：</w:t>
      </w:r>
      <w:r w:rsidRPr="000A58C7">
        <w:rPr>
          <w:rFonts w:ascii="仿宋" w:eastAsia="仿宋" w:hAnsi="仿宋" w:hint="eastAsia"/>
          <w:sz w:val="30"/>
          <w:szCs w:val="30"/>
        </w:rPr>
        <w:t>常态</w:t>
      </w:r>
      <w:proofErr w:type="gramStart"/>
      <w:r w:rsidRPr="000A58C7">
        <w:rPr>
          <w:rFonts w:ascii="仿宋" w:eastAsia="仿宋" w:hAnsi="仿宋" w:hint="eastAsia"/>
          <w:sz w:val="30"/>
          <w:szCs w:val="30"/>
        </w:rPr>
        <w:t>化开展</w:t>
      </w:r>
      <w:proofErr w:type="gramEnd"/>
      <w:r w:rsidRPr="000A58C7">
        <w:rPr>
          <w:rFonts w:ascii="仿宋" w:eastAsia="仿宋" w:hAnsi="仿宋" w:hint="eastAsia"/>
          <w:sz w:val="30"/>
          <w:szCs w:val="30"/>
        </w:rPr>
        <w:t>国家安全、消防安全、交通安全、防范电信网络诈骗、防溺水等专题教育，通过主题班会、案例警示、宣传展板、线上推送等多种形式，提升学生安全防范意识和自我保护能力。签订各级安全责任书，完善突发事件应急预案。加强重要时间节点、敏感时期的值班值守和信息报送，确保校园安全稳定大局。本学年未发生重大安全责任事故。</w:t>
      </w:r>
    </w:p>
    <w:p w:rsidR="00BA624B" w:rsidRPr="000A58C7" w:rsidRDefault="00BA624B" w:rsidP="00535F37">
      <w:pPr>
        <w:adjustRightInd w:val="0"/>
        <w:snapToGrid w:val="0"/>
        <w:spacing w:line="360" w:lineRule="auto"/>
        <w:rPr>
          <w:rFonts w:ascii="仿宋" w:eastAsia="仿宋" w:hAnsi="仿宋" w:hint="eastAsia"/>
          <w:sz w:val="30"/>
          <w:szCs w:val="30"/>
        </w:rPr>
      </w:pPr>
      <w:r w:rsidRPr="000A58C7">
        <w:rPr>
          <w:rFonts w:ascii="仿宋" w:eastAsia="仿宋" w:hAnsi="仿宋" w:cs="宋体" w:hint="eastAsia"/>
          <w:b/>
          <w:color w:val="000000"/>
          <w:kern w:val="0"/>
          <w:sz w:val="30"/>
          <w:szCs w:val="30"/>
          <w:lang w:bidi="zh-CN"/>
        </w:rPr>
        <w:t>三、 聚焦学风建设，营造优良育人氛围</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sz w:val="30"/>
          <w:szCs w:val="30"/>
        </w:rPr>
        <w:t>以学风建设为核心抓手，着力培育勤学、善思、笃行的优良学风。</w:t>
      </w:r>
    </w:p>
    <w:p w:rsidR="00BA624B" w:rsidRPr="000A58C7" w:rsidRDefault="00BA624B" w:rsidP="00535F37">
      <w:pPr>
        <w:numPr>
          <w:ilvl w:val="0"/>
          <w:numId w:val="2"/>
        </w:numPr>
        <w:adjustRightInd w:val="0"/>
        <w:snapToGrid w:val="0"/>
        <w:spacing w:line="360" w:lineRule="auto"/>
        <w:ind w:firstLineChars="200" w:firstLine="602"/>
        <w:rPr>
          <w:rFonts w:ascii="仿宋" w:eastAsia="仿宋" w:hAnsi="仿宋" w:hint="eastAsia"/>
          <w:sz w:val="30"/>
          <w:szCs w:val="30"/>
        </w:rPr>
      </w:pPr>
      <w:r w:rsidRPr="000A58C7">
        <w:rPr>
          <w:rFonts w:ascii="仿宋" w:eastAsia="仿宋" w:hAnsi="仿宋" w:hint="eastAsia"/>
          <w:b/>
          <w:bCs/>
          <w:sz w:val="30"/>
          <w:szCs w:val="30"/>
        </w:rPr>
        <w:t>激发内生学习动力：</w:t>
      </w:r>
      <w:r w:rsidRPr="000A58C7">
        <w:rPr>
          <w:rFonts w:ascii="仿宋" w:eastAsia="仿宋" w:hAnsi="仿宋" w:hint="eastAsia"/>
          <w:sz w:val="30"/>
          <w:szCs w:val="30"/>
        </w:rPr>
        <w:t>大力宣传表彰在专业学习、学科竞赛、学术研究等方面表现突出的先进集体和个人。举办“外语学习经验分享会”“优秀毕业生成长报告会”等活动40余场，充分发挥榜样示范引领作用，学院</w:t>
      </w:r>
      <w:r w:rsidRPr="000A58C7">
        <w:rPr>
          <w:rFonts w:ascii="仿宋" w:eastAsia="仿宋" w:hAnsi="仿宋" w:hint="eastAsia"/>
          <w:b/>
          <w:bCs/>
          <w:sz w:val="30"/>
          <w:szCs w:val="30"/>
        </w:rPr>
        <w:t>获学风建设月一等奖。</w:t>
      </w:r>
      <w:r w:rsidRPr="000A58C7">
        <w:rPr>
          <w:rFonts w:ascii="仿宋" w:eastAsia="仿宋" w:hAnsi="仿宋" w:hint="eastAsia"/>
          <w:sz w:val="30"/>
          <w:szCs w:val="30"/>
        </w:rPr>
        <w:t>2025届毕业生陈立敏求学</w:t>
      </w:r>
      <w:proofErr w:type="gramStart"/>
      <w:r w:rsidRPr="000A58C7">
        <w:rPr>
          <w:rFonts w:ascii="仿宋" w:eastAsia="仿宋" w:hAnsi="仿宋" w:hint="eastAsia"/>
          <w:sz w:val="30"/>
          <w:szCs w:val="30"/>
        </w:rPr>
        <w:t>事迹获</w:t>
      </w:r>
      <w:proofErr w:type="gramEnd"/>
      <w:r w:rsidRPr="000A58C7">
        <w:rPr>
          <w:rFonts w:ascii="仿宋" w:eastAsia="仿宋" w:hAnsi="仿宋" w:hint="eastAsia"/>
          <w:b/>
          <w:bCs/>
          <w:sz w:val="30"/>
          <w:szCs w:val="30"/>
        </w:rPr>
        <w:t>《新华日报》《学习强国》《盐城发布》等主流媒体，报道、推介。</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（2）加强学业预警与帮扶：</w:t>
      </w:r>
      <w:r w:rsidRPr="000A58C7">
        <w:rPr>
          <w:rFonts w:ascii="仿宋" w:eastAsia="仿宋" w:hAnsi="仿宋" w:hint="eastAsia"/>
          <w:sz w:val="30"/>
          <w:szCs w:val="30"/>
        </w:rPr>
        <w:t>完善学业困难学生预警机制，对学业预警学生及时进行谈心谈话，分析原因，制定个性化帮扶计划。组建由优秀学生党员、学生骨干、专业教师组成的学业帮扶小</w:t>
      </w:r>
      <w:r w:rsidRPr="000A58C7">
        <w:rPr>
          <w:rFonts w:ascii="仿宋" w:eastAsia="仿宋" w:hAnsi="仿宋" w:hint="eastAsia"/>
          <w:sz w:val="30"/>
          <w:szCs w:val="30"/>
        </w:rPr>
        <w:lastRenderedPageBreak/>
        <w:t>组，开展“一对一”、“一对多”的学业辅导。</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（3）严肃考风考纪教育：</w:t>
      </w:r>
      <w:r w:rsidRPr="000A58C7">
        <w:rPr>
          <w:rFonts w:ascii="仿宋" w:eastAsia="仿宋" w:hAnsi="仿宋" w:hint="eastAsia"/>
          <w:sz w:val="30"/>
          <w:szCs w:val="30"/>
        </w:rPr>
        <w:t>在各类考试（期中、期末、</w:t>
      </w:r>
      <w:proofErr w:type="gramStart"/>
      <w:r w:rsidRPr="000A58C7">
        <w:rPr>
          <w:rFonts w:ascii="仿宋" w:eastAsia="仿宋" w:hAnsi="仿宋" w:hint="eastAsia"/>
          <w:sz w:val="30"/>
          <w:szCs w:val="30"/>
        </w:rPr>
        <w:t>四六</w:t>
      </w:r>
      <w:proofErr w:type="gramEnd"/>
      <w:r w:rsidRPr="000A58C7">
        <w:rPr>
          <w:rFonts w:ascii="仿宋" w:eastAsia="仿宋" w:hAnsi="仿宋" w:hint="eastAsia"/>
          <w:sz w:val="30"/>
          <w:szCs w:val="30"/>
        </w:rPr>
        <w:t>级、</w:t>
      </w:r>
      <w:proofErr w:type="gramStart"/>
      <w:r w:rsidRPr="000A58C7">
        <w:rPr>
          <w:rFonts w:ascii="仿宋" w:eastAsia="仿宋" w:hAnsi="仿宋" w:hint="eastAsia"/>
          <w:sz w:val="30"/>
          <w:szCs w:val="30"/>
        </w:rPr>
        <w:t>专四专</w:t>
      </w:r>
      <w:proofErr w:type="gramEnd"/>
      <w:r w:rsidRPr="000A58C7">
        <w:rPr>
          <w:rFonts w:ascii="仿宋" w:eastAsia="仿宋" w:hAnsi="仿宋" w:hint="eastAsia"/>
          <w:sz w:val="30"/>
          <w:szCs w:val="30"/>
        </w:rPr>
        <w:t>八）前，通过召开考风考纪动员大会、签订诚信考试承诺书、发布警示案例等方式，强化学术道德和诚信教育，营造公平公正的考试环境。本学年未发生考试违纪作弊等现象。</w:t>
      </w:r>
    </w:p>
    <w:p w:rsidR="00BA624B" w:rsidRPr="000A58C7" w:rsidRDefault="00BA624B" w:rsidP="00535F37">
      <w:pPr>
        <w:adjustRightInd w:val="0"/>
        <w:snapToGrid w:val="0"/>
        <w:spacing w:line="360" w:lineRule="auto"/>
        <w:rPr>
          <w:rFonts w:ascii="仿宋" w:eastAsia="仿宋" w:hAnsi="仿宋" w:hint="eastAsia"/>
          <w:sz w:val="30"/>
          <w:szCs w:val="30"/>
        </w:rPr>
      </w:pPr>
      <w:r w:rsidRPr="000A58C7">
        <w:rPr>
          <w:rFonts w:ascii="仿宋" w:eastAsia="仿宋" w:hAnsi="仿宋" w:cs="宋体" w:hint="eastAsia"/>
          <w:b/>
          <w:color w:val="000000"/>
          <w:kern w:val="0"/>
          <w:sz w:val="30"/>
          <w:szCs w:val="30"/>
          <w:lang w:bidi="zh-CN"/>
        </w:rPr>
        <w:t>四、 繁荣校园文化，促进学生全面发展</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sz w:val="30"/>
          <w:szCs w:val="30"/>
        </w:rPr>
        <w:t>坚持“五育并举”，搭建多元化平台，丰富学生第二课堂生活，提升综合素质。</w:t>
      </w:r>
    </w:p>
    <w:p w:rsidR="00BA624B" w:rsidRPr="000A58C7" w:rsidRDefault="00BA624B" w:rsidP="00535F37">
      <w:pPr>
        <w:adjustRightInd w:val="0"/>
        <w:snapToGrid w:val="0"/>
        <w:spacing w:line="360" w:lineRule="auto"/>
        <w:ind w:firstLine="640"/>
        <w:rPr>
          <w:rFonts w:ascii="仿宋" w:eastAsia="仿宋" w:hAnsi="仿宋" w:hint="eastAsia"/>
          <w:sz w:val="30"/>
          <w:szCs w:val="30"/>
          <w:highlight w:val="yellow"/>
        </w:rPr>
      </w:pPr>
      <w:r w:rsidRPr="000A58C7">
        <w:rPr>
          <w:rFonts w:ascii="仿宋" w:eastAsia="仿宋" w:hAnsi="仿宋" w:hint="eastAsia"/>
          <w:b/>
          <w:bCs/>
          <w:sz w:val="30"/>
          <w:szCs w:val="30"/>
        </w:rPr>
        <w:t>（1）强化实践育人功能：</w:t>
      </w:r>
      <w:r w:rsidRPr="000A58C7">
        <w:rPr>
          <w:rFonts w:ascii="仿宋" w:eastAsia="仿宋" w:hAnsi="仿宋" w:hint="eastAsia"/>
          <w:sz w:val="30"/>
          <w:szCs w:val="30"/>
        </w:rPr>
        <w:t>积极组织学生参与社会实践、志愿服务、实习实训，与盐城市委宣传部、盐城经济开发区、盐城市外事办等单位开展交流协作，助力学院</w:t>
      </w:r>
      <w:r w:rsidRPr="000A58C7">
        <w:rPr>
          <w:rFonts w:ascii="仿宋" w:eastAsia="仿宋" w:hAnsi="仿宋" w:hint="eastAsia"/>
          <w:b/>
          <w:bCs/>
          <w:sz w:val="30"/>
          <w:szCs w:val="30"/>
        </w:rPr>
        <w:t>成功创建国际传播与区域国别研究中心</w:t>
      </w:r>
      <w:r w:rsidRPr="000A58C7">
        <w:rPr>
          <w:rFonts w:ascii="仿宋" w:eastAsia="仿宋" w:hAnsi="仿宋" w:hint="eastAsia"/>
          <w:sz w:val="30"/>
          <w:szCs w:val="30"/>
        </w:rPr>
        <w:t>。先后选派学生骨干投身“2025盐城足球国际邀请赛”、“盐风海韵”</w:t>
      </w:r>
      <w:proofErr w:type="gramStart"/>
      <w:r w:rsidRPr="000A58C7">
        <w:rPr>
          <w:rFonts w:ascii="仿宋" w:eastAsia="仿宋" w:hAnsi="仿宋" w:hint="eastAsia"/>
          <w:sz w:val="30"/>
          <w:szCs w:val="30"/>
        </w:rPr>
        <w:t>文影融合</w:t>
      </w:r>
      <w:proofErr w:type="gramEnd"/>
      <w:r w:rsidRPr="000A58C7">
        <w:rPr>
          <w:rFonts w:ascii="仿宋" w:eastAsia="仿宋" w:hAnsi="仿宋" w:hint="eastAsia"/>
          <w:sz w:val="30"/>
          <w:szCs w:val="30"/>
        </w:rPr>
        <w:t>高质量发展座谈会、全球滨海论坛、2025中韩贸易博览会等地方重要项目语言志愿服务工作，学院获批</w:t>
      </w:r>
      <w:r w:rsidRPr="000A58C7">
        <w:rPr>
          <w:rFonts w:ascii="仿宋" w:eastAsia="仿宋" w:hAnsi="仿宋" w:hint="eastAsia"/>
          <w:b/>
          <w:bCs/>
          <w:sz w:val="30"/>
          <w:szCs w:val="30"/>
        </w:rPr>
        <w:t>暑期社会实践工作先进集体</w:t>
      </w:r>
      <w:r w:rsidRPr="000A58C7">
        <w:rPr>
          <w:rFonts w:ascii="仿宋" w:eastAsia="仿宋" w:hAnsi="仿宋" w:hint="eastAsia"/>
          <w:sz w:val="30"/>
          <w:szCs w:val="30"/>
        </w:rPr>
        <w:t>。</w:t>
      </w:r>
    </w:p>
    <w:p w:rsidR="00BA624B" w:rsidRPr="000A58C7" w:rsidRDefault="00BA624B" w:rsidP="00535F37">
      <w:pPr>
        <w:adjustRightInd w:val="0"/>
        <w:snapToGrid w:val="0"/>
        <w:spacing w:line="360" w:lineRule="auto"/>
        <w:ind w:firstLine="640"/>
        <w:rPr>
          <w:rFonts w:ascii="仿宋" w:eastAsia="仿宋" w:hAnsi="仿宋" w:hint="eastAsia"/>
          <w:b/>
          <w:bCs/>
          <w:sz w:val="30"/>
          <w:szCs w:val="30"/>
        </w:rPr>
      </w:pPr>
      <w:r w:rsidRPr="000A58C7">
        <w:rPr>
          <w:rFonts w:ascii="仿宋" w:eastAsia="仿宋" w:hAnsi="仿宋" w:hint="eastAsia"/>
          <w:b/>
          <w:bCs/>
          <w:sz w:val="30"/>
          <w:szCs w:val="30"/>
        </w:rPr>
        <w:t>（2）提升文体活动品质：</w:t>
      </w:r>
      <w:r w:rsidRPr="000A58C7">
        <w:rPr>
          <w:rFonts w:ascii="仿宋" w:eastAsia="仿宋" w:hAnsi="仿宋" w:hint="eastAsia"/>
          <w:sz w:val="30"/>
          <w:szCs w:val="30"/>
        </w:rPr>
        <w:t>利用“乐跑”平台督促学生参加体育锻炼，增强学生体质，培养团队精神。秋季运动会</w:t>
      </w:r>
      <w:r w:rsidRPr="000A58C7">
        <w:rPr>
          <w:rFonts w:ascii="仿宋" w:eastAsia="仿宋" w:hAnsi="仿宋" w:hint="eastAsia"/>
          <w:b/>
          <w:bCs/>
          <w:sz w:val="30"/>
          <w:szCs w:val="30"/>
        </w:rPr>
        <w:t>获甲组女子团体总分第四名、最佳入场式方队、体育道德风尚奖</w:t>
      </w:r>
      <w:r w:rsidRPr="000A58C7">
        <w:rPr>
          <w:rFonts w:ascii="仿宋" w:eastAsia="仿宋" w:hAnsi="仿宋" w:hint="eastAsia"/>
          <w:sz w:val="30"/>
          <w:szCs w:val="30"/>
        </w:rPr>
        <w:t>，创近年来最好成绩。支持学生社团健康发展，鼓励学生社团积极参与“校园读书节”等校级活动，营造积极向上、格调高雅的校园文化氛围，学生分会</w:t>
      </w:r>
      <w:r w:rsidRPr="000A58C7">
        <w:rPr>
          <w:rFonts w:ascii="仿宋" w:eastAsia="仿宋" w:hAnsi="仿宋" w:hint="eastAsia"/>
          <w:b/>
          <w:bCs/>
          <w:sz w:val="30"/>
          <w:szCs w:val="30"/>
        </w:rPr>
        <w:t>连续第3年获评“优秀学生分会”表彰。</w:t>
      </w:r>
    </w:p>
    <w:p w:rsidR="00BA624B" w:rsidRPr="000A58C7" w:rsidRDefault="00BA624B" w:rsidP="00535F37">
      <w:pPr>
        <w:adjustRightInd w:val="0"/>
        <w:snapToGrid w:val="0"/>
        <w:spacing w:line="360" w:lineRule="auto"/>
        <w:ind w:firstLine="640"/>
        <w:rPr>
          <w:rFonts w:ascii="仿宋" w:eastAsia="仿宋" w:hAnsi="仿宋" w:hint="eastAsia"/>
          <w:sz w:val="30"/>
          <w:szCs w:val="30"/>
        </w:rPr>
      </w:pPr>
      <w:r w:rsidRPr="000A58C7">
        <w:rPr>
          <w:rFonts w:ascii="仿宋" w:eastAsia="仿宋" w:hAnsi="仿宋" w:hint="eastAsia"/>
          <w:b/>
          <w:bCs/>
          <w:sz w:val="30"/>
          <w:szCs w:val="30"/>
        </w:rPr>
        <w:t>（3）拓展国际视野交流：</w:t>
      </w:r>
      <w:r w:rsidRPr="000A58C7">
        <w:rPr>
          <w:rFonts w:ascii="仿宋" w:eastAsia="仿宋" w:hAnsi="仿宋" w:hint="eastAsia"/>
          <w:sz w:val="30"/>
          <w:szCs w:val="30"/>
        </w:rPr>
        <w:t>依托</w:t>
      </w:r>
      <w:proofErr w:type="gramStart"/>
      <w:r w:rsidRPr="000A58C7">
        <w:rPr>
          <w:rFonts w:ascii="仿宋" w:eastAsia="仿宋" w:hAnsi="仿宋" w:hint="eastAsia"/>
          <w:sz w:val="30"/>
          <w:szCs w:val="30"/>
        </w:rPr>
        <w:t>学校国</w:t>
      </w:r>
      <w:proofErr w:type="gramEnd"/>
      <w:r w:rsidRPr="000A58C7">
        <w:rPr>
          <w:rFonts w:ascii="仿宋" w:eastAsia="仿宋" w:hAnsi="仿宋" w:hint="eastAsia"/>
          <w:sz w:val="30"/>
          <w:szCs w:val="30"/>
        </w:rPr>
        <w:t>合处资源，创造学生海外交流实践机会，本学年组织30余名学生赴美国、韩国、俄罗斯</w:t>
      </w:r>
      <w:r w:rsidRPr="000A58C7">
        <w:rPr>
          <w:rFonts w:ascii="仿宋" w:eastAsia="仿宋" w:hAnsi="仿宋" w:hint="eastAsia"/>
          <w:sz w:val="30"/>
          <w:szCs w:val="30"/>
        </w:rPr>
        <w:lastRenderedPageBreak/>
        <w:t>等地交流学习、实践锻炼。引导学生积极参与国际文化艺术节等活动，不断拓宽在校生国际化视野。</w:t>
      </w:r>
    </w:p>
    <w:sectPr w:rsidR="00BA624B" w:rsidRPr="000A58C7">
      <w:footerReference w:type="default" r:id="rId8"/>
      <w:pgSz w:w="11906" w:h="16838"/>
      <w:pgMar w:top="1701" w:right="1701" w:bottom="1701" w:left="170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642D" w:rsidRDefault="00F4642D">
      <w:r>
        <w:separator/>
      </w:r>
    </w:p>
  </w:endnote>
  <w:endnote w:type="continuationSeparator" w:id="0">
    <w:p w:rsidR="00F4642D" w:rsidRDefault="00F4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03B4"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603B4" w:rsidRDefault="00000000">
                          <w:pPr>
                            <w:pStyle w:val="a4"/>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rPr>
                            <w:t>1</w:t>
                          </w:r>
                          <w:r>
                            <w:rPr>
                              <w:rFonts w:ascii="Times New Roman" w:hAnsi="Times New Roman"/>
                              <w:sz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rsidR="00F603B4" w:rsidRDefault="00000000">
                    <w:pPr>
                      <w:pStyle w:val="a4"/>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rPr>
                      <w:t>1</w:t>
                    </w:r>
                    <w:r>
                      <w:rPr>
                        <w:rFonts w:ascii="Times New Roman" w:hAnsi="Times New Roman"/>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642D" w:rsidRDefault="00F4642D">
      <w:r>
        <w:separator/>
      </w:r>
    </w:p>
  </w:footnote>
  <w:footnote w:type="continuationSeparator" w:id="0">
    <w:p w:rsidR="00F4642D" w:rsidRDefault="00F46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90AF92"/>
    <w:multiLevelType w:val="singleLevel"/>
    <w:tmpl w:val="9C90AF92"/>
    <w:lvl w:ilvl="0">
      <w:start w:val="1"/>
      <w:numFmt w:val="decimal"/>
      <w:suff w:val="nothing"/>
      <w:lvlText w:val="（%1）"/>
      <w:lvlJc w:val="left"/>
      <w:rPr>
        <w:rFonts w:hint="default"/>
        <w:b/>
        <w:bCs/>
      </w:rPr>
    </w:lvl>
  </w:abstractNum>
  <w:abstractNum w:abstractNumId="1" w15:restartNumberingAfterBreak="0">
    <w:nsid w:val="C4F5CDD7"/>
    <w:multiLevelType w:val="singleLevel"/>
    <w:tmpl w:val="C4F5CDD7"/>
    <w:lvl w:ilvl="0">
      <w:start w:val="1"/>
      <w:numFmt w:val="decimal"/>
      <w:suff w:val="nothing"/>
      <w:lvlText w:val="（%1）"/>
      <w:lvlJc w:val="left"/>
      <w:rPr>
        <w:rFonts w:hint="default"/>
        <w:b/>
        <w:bCs/>
      </w:rPr>
    </w:lvl>
  </w:abstractNum>
  <w:num w:numId="1" w16cid:durableId="923149135">
    <w:abstractNumId w:val="1"/>
  </w:num>
  <w:num w:numId="2" w16cid:durableId="964387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A58C7"/>
    <w:rsid w:val="00172A27"/>
    <w:rsid w:val="00512036"/>
    <w:rsid w:val="00535F37"/>
    <w:rsid w:val="006E7646"/>
    <w:rsid w:val="008E3504"/>
    <w:rsid w:val="00BA624B"/>
    <w:rsid w:val="00C50659"/>
    <w:rsid w:val="00D244E5"/>
    <w:rsid w:val="00D27AD2"/>
    <w:rsid w:val="00D420BD"/>
    <w:rsid w:val="00D44975"/>
    <w:rsid w:val="00D537D2"/>
    <w:rsid w:val="00DE0661"/>
    <w:rsid w:val="00E138BF"/>
    <w:rsid w:val="00F4642D"/>
    <w:rsid w:val="00F603B4"/>
    <w:rsid w:val="028642E4"/>
    <w:rsid w:val="02CB7F49"/>
    <w:rsid w:val="06354170"/>
    <w:rsid w:val="06441A5B"/>
    <w:rsid w:val="07A80859"/>
    <w:rsid w:val="08D4742C"/>
    <w:rsid w:val="09241657"/>
    <w:rsid w:val="09B63701"/>
    <w:rsid w:val="0A2C751F"/>
    <w:rsid w:val="0BB2614A"/>
    <w:rsid w:val="0F3B1FB3"/>
    <w:rsid w:val="10B85FB1"/>
    <w:rsid w:val="11877731"/>
    <w:rsid w:val="11A77DD3"/>
    <w:rsid w:val="11E15FC7"/>
    <w:rsid w:val="12723DE8"/>
    <w:rsid w:val="13C7475D"/>
    <w:rsid w:val="15A60557"/>
    <w:rsid w:val="16FA09A5"/>
    <w:rsid w:val="172C2361"/>
    <w:rsid w:val="17485398"/>
    <w:rsid w:val="17B339D8"/>
    <w:rsid w:val="182A0E16"/>
    <w:rsid w:val="185008B8"/>
    <w:rsid w:val="1A657CC6"/>
    <w:rsid w:val="1A6B4094"/>
    <w:rsid w:val="1BCF2401"/>
    <w:rsid w:val="1C4E5A1B"/>
    <w:rsid w:val="1C5648D0"/>
    <w:rsid w:val="1CED4C7B"/>
    <w:rsid w:val="1CFC0FD3"/>
    <w:rsid w:val="1D0F27BF"/>
    <w:rsid w:val="1D502D4C"/>
    <w:rsid w:val="1DA13929"/>
    <w:rsid w:val="1EBA2EF4"/>
    <w:rsid w:val="204B66D9"/>
    <w:rsid w:val="205E1FA5"/>
    <w:rsid w:val="20DB35F6"/>
    <w:rsid w:val="21C916A0"/>
    <w:rsid w:val="22266AF2"/>
    <w:rsid w:val="227C4964"/>
    <w:rsid w:val="228B254D"/>
    <w:rsid w:val="22D60519"/>
    <w:rsid w:val="23377209"/>
    <w:rsid w:val="24062738"/>
    <w:rsid w:val="247B4ED4"/>
    <w:rsid w:val="25137802"/>
    <w:rsid w:val="253514DD"/>
    <w:rsid w:val="2536529E"/>
    <w:rsid w:val="2551032A"/>
    <w:rsid w:val="25D52D09"/>
    <w:rsid w:val="261C26E6"/>
    <w:rsid w:val="26630315"/>
    <w:rsid w:val="26D62895"/>
    <w:rsid w:val="26ED5E31"/>
    <w:rsid w:val="279664C8"/>
    <w:rsid w:val="27C2106B"/>
    <w:rsid w:val="27D56FF1"/>
    <w:rsid w:val="280653FC"/>
    <w:rsid w:val="28CA642A"/>
    <w:rsid w:val="28D21782"/>
    <w:rsid w:val="296D5007"/>
    <w:rsid w:val="29B9150C"/>
    <w:rsid w:val="2A04596B"/>
    <w:rsid w:val="2CDA6E57"/>
    <w:rsid w:val="2D8868B3"/>
    <w:rsid w:val="2E505623"/>
    <w:rsid w:val="2F5B602D"/>
    <w:rsid w:val="322A7F39"/>
    <w:rsid w:val="32E7407C"/>
    <w:rsid w:val="33455288"/>
    <w:rsid w:val="33EA7980"/>
    <w:rsid w:val="341D7D55"/>
    <w:rsid w:val="343155AF"/>
    <w:rsid w:val="350A1E69"/>
    <w:rsid w:val="3538471B"/>
    <w:rsid w:val="35B75F88"/>
    <w:rsid w:val="384F4255"/>
    <w:rsid w:val="38DD7AB3"/>
    <w:rsid w:val="39C40C73"/>
    <w:rsid w:val="3A555D6F"/>
    <w:rsid w:val="3B273268"/>
    <w:rsid w:val="3C88242C"/>
    <w:rsid w:val="3D4C5207"/>
    <w:rsid w:val="3DF8713D"/>
    <w:rsid w:val="3E982BCB"/>
    <w:rsid w:val="3FBA6DA0"/>
    <w:rsid w:val="3FFA719D"/>
    <w:rsid w:val="402042EC"/>
    <w:rsid w:val="40C15F0C"/>
    <w:rsid w:val="410858E9"/>
    <w:rsid w:val="42A653BA"/>
    <w:rsid w:val="43D770B7"/>
    <w:rsid w:val="44D37FBC"/>
    <w:rsid w:val="45372C41"/>
    <w:rsid w:val="453B44DF"/>
    <w:rsid w:val="45442E1B"/>
    <w:rsid w:val="45E2495B"/>
    <w:rsid w:val="46396545"/>
    <w:rsid w:val="46821C9A"/>
    <w:rsid w:val="468477C0"/>
    <w:rsid w:val="46CD4062"/>
    <w:rsid w:val="47953C4F"/>
    <w:rsid w:val="47B16CDB"/>
    <w:rsid w:val="47D66741"/>
    <w:rsid w:val="49520049"/>
    <w:rsid w:val="49755AE6"/>
    <w:rsid w:val="49B04D70"/>
    <w:rsid w:val="49BE123B"/>
    <w:rsid w:val="4A111CB3"/>
    <w:rsid w:val="4B577B99"/>
    <w:rsid w:val="4C3C0B3D"/>
    <w:rsid w:val="4D387556"/>
    <w:rsid w:val="4D5D6FBD"/>
    <w:rsid w:val="4E6B74B7"/>
    <w:rsid w:val="4EEA0D24"/>
    <w:rsid w:val="4EEF00E8"/>
    <w:rsid w:val="4F147B4F"/>
    <w:rsid w:val="4F9E2F1E"/>
    <w:rsid w:val="50406E4E"/>
    <w:rsid w:val="51644DBE"/>
    <w:rsid w:val="528F7C18"/>
    <w:rsid w:val="53A94D0A"/>
    <w:rsid w:val="53DD0E57"/>
    <w:rsid w:val="57CF2865"/>
    <w:rsid w:val="59423A69"/>
    <w:rsid w:val="5A427C66"/>
    <w:rsid w:val="5AA4622B"/>
    <w:rsid w:val="5CA00C74"/>
    <w:rsid w:val="5CBC3D00"/>
    <w:rsid w:val="5CF52D6E"/>
    <w:rsid w:val="5D7F6ADB"/>
    <w:rsid w:val="5E3E0745"/>
    <w:rsid w:val="5F0B4ACB"/>
    <w:rsid w:val="5FBE1B3D"/>
    <w:rsid w:val="5FEF619A"/>
    <w:rsid w:val="602A5424"/>
    <w:rsid w:val="60624BBE"/>
    <w:rsid w:val="63D25BB7"/>
    <w:rsid w:val="63ED29F1"/>
    <w:rsid w:val="6530528B"/>
    <w:rsid w:val="65FE0EE5"/>
    <w:rsid w:val="662A15E2"/>
    <w:rsid w:val="66FD73EF"/>
    <w:rsid w:val="677D0530"/>
    <w:rsid w:val="67A63488"/>
    <w:rsid w:val="67A91325"/>
    <w:rsid w:val="68A33FC6"/>
    <w:rsid w:val="69182864"/>
    <w:rsid w:val="6AA3205B"/>
    <w:rsid w:val="6B572E46"/>
    <w:rsid w:val="6B741C4A"/>
    <w:rsid w:val="6C0B435C"/>
    <w:rsid w:val="6CE32BE3"/>
    <w:rsid w:val="6DC9627D"/>
    <w:rsid w:val="6DD514AE"/>
    <w:rsid w:val="6E8D72AA"/>
    <w:rsid w:val="6EC922AC"/>
    <w:rsid w:val="6FC7059A"/>
    <w:rsid w:val="6FED4BA9"/>
    <w:rsid w:val="705F6A24"/>
    <w:rsid w:val="70D2369A"/>
    <w:rsid w:val="71685DAD"/>
    <w:rsid w:val="722F0678"/>
    <w:rsid w:val="737E18B7"/>
    <w:rsid w:val="742E508B"/>
    <w:rsid w:val="74B17A6A"/>
    <w:rsid w:val="75491A51"/>
    <w:rsid w:val="77132317"/>
    <w:rsid w:val="774921DC"/>
    <w:rsid w:val="77EB4FFB"/>
    <w:rsid w:val="79534C4C"/>
    <w:rsid w:val="795A5FDB"/>
    <w:rsid w:val="79894B12"/>
    <w:rsid w:val="7A1F7224"/>
    <w:rsid w:val="7A3F3423"/>
    <w:rsid w:val="7A460C55"/>
    <w:rsid w:val="7A7B26AD"/>
    <w:rsid w:val="7A804167"/>
    <w:rsid w:val="7C5533D1"/>
    <w:rsid w:val="7C917A5D"/>
    <w:rsid w:val="7CC66CA8"/>
    <w:rsid w:val="7D49340F"/>
    <w:rsid w:val="7DC223A1"/>
    <w:rsid w:val="7E723DC7"/>
    <w:rsid w:val="7F062761"/>
    <w:rsid w:val="7F116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FF7B6"/>
  <w15:docId w15:val="{F385195F-B99E-4B4E-BA18-05CFCFCE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Body Text First Indent 2" w:uiPriority="99"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0"/>
    <w:uiPriority w:val="9"/>
    <w:qFormat/>
    <w:rsid w:val="00D27AD2"/>
    <w:pPr>
      <w:widowControl/>
      <w:spacing w:before="100" w:beforeAutospacing="1" w:after="100" w:afterAutospacing="1"/>
      <w:jc w:val="left"/>
      <w:outlineLvl w:val="0"/>
    </w:pPr>
    <w:rPr>
      <w:rFonts w:ascii="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Normal (Web)"/>
    <w:basedOn w:val="a"/>
    <w:qFormat/>
    <w:pPr>
      <w:spacing w:before="100" w:beforeAutospacing="1" w:after="100" w:afterAutospacing="1"/>
      <w:jc w:val="left"/>
    </w:pPr>
    <w:rPr>
      <w:kern w:val="0"/>
      <w:sz w:val="24"/>
    </w:rPr>
  </w:style>
  <w:style w:type="character" w:styleId="a6">
    <w:name w:val="Hyperlink"/>
    <w:basedOn w:val="a0"/>
    <w:qFormat/>
    <w:rPr>
      <w:color w:val="000000"/>
      <w:u w:val="none"/>
    </w:rPr>
  </w:style>
  <w:style w:type="paragraph" w:styleId="a7">
    <w:name w:val="Body Text Indent"/>
    <w:basedOn w:val="a"/>
    <w:link w:val="a8"/>
    <w:rsid w:val="00BA624B"/>
    <w:pPr>
      <w:spacing w:after="120"/>
      <w:ind w:leftChars="200" w:left="420"/>
    </w:pPr>
  </w:style>
  <w:style w:type="character" w:customStyle="1" w:styleId="a8">
    <w:name w:val="正文文本缩进 字符"/>
    <w:basedOn w:val="a0"/>
    <w:link w:val="a7"/>
    <w:rsid w:val="00BA624B"/>
    <w:rPr>
      <w:rFonts w:ascii="Calibri" w:hAnsi="Calibri"/>
      <w:kern w:val="2"/>
      <w:sz w:val="21"/>
      <w:szCs w:val="24"/>
    </w:rPr>
  </w:style>
  <w:style w:type="paragraph" w:styleId="2">
    <w:name w:val="Body Text First Indent 2"/>
    <w:basedOn w:val="a7"/>
    <w:link w:val="20"/>
    <w:uiPriority w:val="99"/>
    <w:unhideWhenUsed/>
    <w:qFormat/>
    <w:rsid w:val="00BA624B"/>
    <w:pPr>
      <w:spacing w:after="0" w:line="580" w:lineRule="exact"/>
      <w:ind w:leftChars="0" w:left="0" w:firstLineChars="200" w:firstLine="420"/>
    </w:pPr>
    <w:rPr>
      <w:rFonts w:cstheme="minorBidi"/>
      <w:sz w:val="32"/>
      <w:szCs w:val="22"/>
    </w:rPr>
  </w:style>
  <w:style w:type="character" w:customStyle="1" w:styleId="20">
    <w:name w:val="正文文本首行缩进 2 字符"/>
    <w:basedOn w:val="a8"/>
    <w:link w:val="2"/>
    <w:uiPriority w:val="99"/>
    <w:rsid w:val="00BA624B"/>
    <w:rPr>
      <w:rFonts w:ascii="Calibri" w:hAnsi="Calibri" w:cstheme="minorBidi"/>
      <w:kern w:val="2"/>
      <w:sz w:val="32"/>
      <w:szCs w:val="22"/>
    </w:rPr>
  </w:style>
  <w:style w:type="character" w:customStyle="1" w:styleId="10">
    <w:name w:val="标题 1 字符"/>
    <w:basedOn w:val="a0"/>
    <w:link w:val="1"/>
    <w:uiPriority w:val="9"/>
    <w:rsid w:val="00D27AD2"/>
    <w:rPr>
      <w:rFonts w:ascii="宋体" w:hAnsi="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1562</Words>
  <Characters>8910</Characters>
  <Application>Microsoft Office Word</Application>
  <DocSecurity>0</DocSecurity>
  <Lines>74</Lines>
  <Paragraphs>20</Paragraphs>
  <ScaleCrop>false</ScaleCrop>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Huang Xiaohu</cp:lastModifiedBy>
  <cp:revision>7</cp:revision>
  <cp:lastPrinted>2025-12-12T08:02:00Z</cp:lastPrinted>
  <dcterms:created xsi:type="dcterms:W3CDTF">2025-12-16T00:41:00Z</dcterms:created>
  <dcterms:modified xsi:type="dcterms:W3CDTF">2025-12-18T09:39:00Z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eyJoZGlkIjoiZmY3MzA0MTdmYTYxNDc1YzM2NDJmZGRmZjA2ZDAyNDIiLCJ1c2VySWQiOiI0NTEyMjAyMzQifQ==</vt:lpwstr>
  </property>
  <property fmtid="{D5CDD505-2E9C-101B-9397-08002B2CF9AE}" pid="4" name="ICV">
    <vt:lpwstr>CD4DE9342E4C4557AD013C91757763AE_13</vt:lpwstr>
  </property>
</Properties>
</file>