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277A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pacing w:val="-6"/>
          <w:sz w:val="44"/>
          <w:szCs w:val="44"/>
        </w:rPr>
        <w:t>党委巡察办2025年工作总结</w:t>
      </w:r>
    </w:p>
    <w:p w14:paraId="1C74F1BB">
      <w:pPr>
        <w:rPr>
          <w:rFonts w:hint="default" w:ascii="Times New Roman" w:hAnsi="Times New Roman" w:cs="Times New Roman"/>
        </w:rPr>
      </w:pPr>
    </w:p>
    <w:p w14:paraId="253F901B">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党委巡察办在学校党委的坚强领导和巡察工作领导小组的有力指导下，坚持以习近平新时代中国特色社会主义思想为指导，深入学习贯彻党的二十大及二十届历次全会精神，全面落实习近平总书记关于巡视工作的重要论述，牢牢把握政治巡察定位，聚焦监督主责主业，系统谋划、精准发力，圆满完成全年各项任务，巡察监督综合效能得到显著提升。</w:t>
      </w:r>
    </w:p>
    <w:p w14:paraId="5EACCC25">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 xml:space="preserve">一、深化理论武装，持续巩固政治巡察定位 </w:t>
      </w:r>
      <w:r>
        <w:rPr>
          <w:rFonts w:hint="default" w:ascii="Times New Roman" w:hAnsi="Times New Roman" w:eastAsia="仿宋_GB2312" w:cs="Times New Roman"/>
          <w:sz w:val="32"/>
          <w:szCs w:val="32"/>
        </w:rPr>
        <w:t xml:space="preserve"> </w:t>
      </w:r>
    </w:p>
    <w:p w14:paraId="4208ABEE">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一是强化思想引领</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提升政治站位</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val="0"/>
          <w:bCs w:val="0"/>
          <w:sz w:val="32"/>
          <w:szCs w:val="32"/>
          <w:lang w:eastAsia="zh-CN"/>
        </w:rPr>
        <w:t>及时传达学习习近平总书记关于巡视工作的重要讲话精神，并结合《巡视巡察参考》11期内容进行深入研读；专题学习贯彻省委巡视工作领导小组《关于推动省级机关部门单位和省属企事业单位巡察工作高质量发展的实施办法（试行）》及《关于对省属高校和科研院所党委巡察工作专题调研发现共性问题的通报》等文件精神；</w:t>
      </w:r>
      <w:r>
        <w:rPr>
          <w:rFonts w:hint="eastAsia" w:ascii="Times New Roman" w:hAnsi="Times New Roman" w:eastAsia="仿宋_GB2312" w:cs="Times New Roman"/>
          <w:b w:val="0"/>
          <w:bCs w:val="0"/>
          <w:sz w:val="32"/>
          <w:szCs w:val="32"/>
          <w:lang w:val="en-US" w:eastAsia="zh-CN"/>
        </w:rPr>
        <w:t>派员</w:t>
      </w:r>
      <w:r>
        <w:rPr>
          <w:rFonts w:hint="default" w:ascii="Times New Roman" w:hAnsi="Times New Roman" w:eastAsia="仿宋_GB2312" w:cs="Times New Roman"/>
          <w:b w:val="0"/>
          <w:bCs w:val="0"/>
          <w:sz w:val="32"/>
          <w:szCs w:val="32"/>
          <w:lang w:eastAsia="zh-CN"/>
        </w:rPr>
        <w:t>参加省委巡视办组织的专题培训</w:t>
      </w:r>
      <w:r>
        <w:rPr>
          <w:rFonts w:hint="eastAsia" w:ascii="Times New Roman" w:hAnsi="Times New Roman" w:eastAsia="仿宋_GB2312" w:cs="Times New Roman"/>
          <w:b w:val="0"/>
          <w:bCs w:val="0"/>
          <w:sz w:val="32"/>
          <w:szCs w:val="32"/>
          <w:lang w:val="en-US" w:eastAsia="zh-CN"/>
        </w:rPr>
        <w:t>1人次</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bCs/>
          <w:sz w:val="32"/>
          <w:szCs w:val="32"/>
        </w:rPr>
        <w:t>二是加强组织领导</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压实主体责任</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学校党委高度重视巡察工作，全年召开常委会5次专题研究部署</w:t>
      </w:r>
      <w:r>
        <w:rPr>
          <w:rFonts w:hint="eastAsia" w:ascii="Times New Roman" w:hAnsi="Times New Roman" w:eastAsia="仿宋_GB2312" w:cs="Times New Roman"/>
          <w:sz w:val="32"/>
          <w:szCs w:val="32"/>
          <w:lang w:val="en-US" w:eastAsia="zh-CN"/>
        </w:rPr>
        <w:t>巡察工作</w:t>
      </w:r>
      <w:r>
        <w:rPr>
          <w:rFonts w:hint="default" w:ascii="Times New Roman" w:hAnsi="Times New Roman" w:eastAsia="仿宋_GB2312" w:cs="Times New Roman"/>
          <w:sz w:val="32"/>
          <w:szCs w:val="32"/>
        </w:rPr>
        <w:t>，确保党对巡察工作的全面领导。根据人事变动及时调整巡察工作领导小组组成，全年领导小组召开5次会议，审议巡察方案、听取整改进展汇报。党委书记</w:t>
      </w:r>
      <w:r>
        <w:rPr>
          <w:rFonts w:hint="eastAsia" w:ascii="Times New Roman" w:hAnsi="Times New Roman" w:eastAsia="仿宋_GB2312" w:cs="Times New Roman"/>
          <w:sz w:val="32"/>
          <w:szCs w:val="32"/>
          <w:lang w:val="en-US" w:eastAsia="zh-CN"/>
        </w:rPr>
        <w:t>靠前指挥，</w:t>
      </w:r>
      <w:r>
        <w:rPr>
          <w:rFonts w:hint="default" w:ascii="Times New Roman" w:hAnsi="Times New Roman" w:eastAsia="仿宋_GB2312" w:cs="Times New Roman"/>
          <w:sz w:val="32"/>
          <w:szCs w:val="32"/>
        </w:rPr>
        <w:t>对巡察工作作出批示2次，听取汇报</w:t>
      </w:r>
      <w:r>
        <w:rPr>
          <w:rFonts w:hint="eastAsia" w:ascii="Times New Roman" w:hAnsi="Times New Roman" w:eastAsia="仿宋_GB2312" w:cs="Times New Roman"/>
          <w:sz w:val="32"/>
          <w:szCs w:val="32"/>
          <w:lang w:val="en-US" w:eastAsia="zh-CN"/>
        </w:rPr>
        <w:t>2次，</w:t>
      </w:r>
      <w:r>
        <w:rPr>
          <w:rFonts w:hint="default" w:ascii="Times New Roman" w:hAnsi="Times New Roman" w:eastAsia="仿宋_GB2312" w:cs="Times New Roman"/>
          <w:sz w:val="32"/>
          <w:szCs w:val="32"/>
        </w:rPr>
        <w:t>点人点事6次，</w:t>
      </w:r>
      <w:r>
        <w:rPr>
          <w:rFonts w:hint="eastAsia" w:ascii="Times New Roman" w:hAnsi="Times New Roman" w:eastAsia="仿宋_GB2312" w:cs="Times New Roman"/>
          <w:sz w:val="32"/>
          <w:szCs w:val="32"/>
          <w:lang w:val="en-US" w:eastAsia="zh-CN"/>
        </w:rPr>
        <w:t>对巡察方案、问题整改等工作作出具体部署</w:t>
      </w:r>
      <w:r>
        <w:rPr>
          <w:rFonts w:hint="default" w:ascii="Times New Roman" w:hAnsi="Times New Roman" w:eastAsia="仿宋_GB2312" w:cs="Times New Roman"/>
          <w:sz w:val="32"/>
          <w:szCs w:val="32"/>
        </w:rPr>
        <w:t>。</w:t>
      </w:r>
    </w:p>
    <w:p w14:paraId="2E10210C">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highlight w:val="yellow"/>
        </w:rPr>
        <w:t>★</w:t>
      </w:r>
      <w:r>
        <w:rPr>
          <w:rFonts w:hint="default" w:ascii="Times New Roman" w:hAnsi="Times New Roman" w:eastAsia="黑体" w:cs="Times New Roman"/>
          <w:sz w:val="32"/>
          <w:szCs w:val="32"/>
          <w:highlight w:val="yellow"/>
        </w:rPr>
        <w:t>二、扎实推进“三化”建设</w:t>
      </w:r>
      <w:r>
        <w:rPr>
          <w:rFonts w:hint="default" w:ascii="Times New Roman" w:hAnsi="Times New Roman" w:eastAsia="黑体" w:cs="Times New Roman"/>
          <w:sz w:val="32"/>
          <w:szCs w:val="32"/>
          <w:highlight w:val="yellow"/>
          <w:lang w:val="en-US" w:eastAsia="zh-CN"/>
        </w:rPr>
        <w:t>年行动</w:t>
      </w:r>
      <w:r>
        <w:rPr>
          <w:rFonts w:hint="default" w:ascii="Times New Roman" w:hAnsi="Times New Roman" w:eastAsia="黑体" w:cs="Times New Roman"/>
          <w:sz w:val="32"/>
          <w:szCs w:val="32"/>
          <w:highlight w:val="yellow"/>
        </w:rPr>
        <w:t>，提升</w:t>
      </w:r>
      <w:r>
        <w:rPr>
          <w:rFonts w:hint="default" w:ascii="Times New Roman" w:hAnsi="Times New Roman" w:eastAsia="黑体" w:cs="Times New Roman"/>
          <w:sz w:val="32"/>
          <w:szCs w:val="32"/>
          <w:highlight w:val="yellow"/>
          <w:lang w:val="en-US" w:eastAsia="zh-CN"/>
        </w:rPr>
        <w:t>巡察</w:t>
      </w:r>
      <w:r>
        <w:rPr>
          <w:rFonts w:hint="default" w:ascii="Times New Roman" w:hAnsi="Times New Roman" w:eastAsia="黑体" w:cs="Times New Roman"/>
          <w:sz w:val="32"/>
          <w:szCs w:val="32"/>
          <w:highlight w:val="yellow"/>
        </w:rPr>
        <w:t>工作规范化水平</w:t>
      </w:r>
      <w:r>
        <w:rPr>
          <w:rFonts w:hint="default" w:ascii="Times New Roman" w:hAnsi="Times New Roman" w:eastAsia="仿宋_GB2312" w:cs="Times New Roman"/>
          <w:sz w:val="32"/>
          <w:szCs w:val="32"/>
          <w:highlight w:val="yellow"/>
        </w:rPr>
        <w:t xml:space="preserve">  </w:t>
      </w:r>
      <w:bookmarkStart w:id="0" w:name="_GoBack"/>
      <w:bookmarkEnd w:id="0"/>
    </w:p>
    <w:p w14:paraId="2AF2F53A">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一是认真组织部署</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扎实推进“三化”建设年行动走深走实。</w:t>
      </w:r>
      <w:r>
        <w:rPr>
          <w:rFonts w:hint="default" w:ascii="Times New Roman" w:hAnsi="Times New Roman" w:eastAsia="仿宋_GB2312" w:cs="Times New Roman"/>
          <w:sz w:val="32"/>
          <w:szCs w:val="32"/>
        </w:rPr>
        <w:t>参加学校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建设年</w:t>
      </w:r>
      <w:r>
        <w:rPr>
          <w:rFonts w:hint="default" w:ascii="Times New Roman" w:hAnsi="Times New Roman" w:eastAsia="仿宋_GB2312" w:cs="Times New Roman"/>
          <w:sz w:val="32"/>
          <w:szCs w:val="32"/>
        </w:rPr>
        <w:t>动员部署会，认真学习领会上级关于纪检监察工作规范化法治化正规化建设的精神内涵与工作要求，协助制定并细化学校落实方案，切实将各项部署安排转化为具体行动，推动</w:t>
      </w:r>
      <w:r>
        <w:rPr>
          <w:rFonts w:hint="eastAsia" w:ascii="Times New Roman" w:hAnsi="Times New Roman" w:eastAsia="仿宋_GB2312" w:cs="Times New Roman"/>
          <w:sz w:val="32"/>
          <w:szCs w:val="32"/>
          <w:lang w:val="en-US" w:eastAsia="zh-CN"/>
        </w:rPr>
        <w:t>巡察</w:t>
      </w:r>
      <w:r>
        <w:rPr>
          <w:rFonts w:hint="default" w:ascii="Times New Roman" w:hAnsi="Times New Roman" w:eastAsia="仿宋_GB2312" w:cs="Times New Roman"/>
          <w:sz w:val="32"/>
          <w:szCs w:val="32"/>
        </w:rPr>
        <w:t>工作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建设</w:t>
      </w:r>
      <w:r>
        <w:rPr>
          <w:rFonts w:hint="default" w:ascii="Times New Roman" w:hAnsi="Times New Roman" w:eastAsia="仿宋_GB2312" w:cs="Times New Roman"/>
          <w:sz w:val="32"/>
          <w:szCs w:val="32"/>
        </w:rPr>
        <w:t>。</w:t>
      </w:r>
      <w:r>
        <w:rPr>
          <w:rFonts w:hint="default" w:ascii="Times New Roman" w:hAnsi="Times New Roman" w:eastAsia="仿宋_GB2312" w:cs="Times New Roman"/>
          <w:b/>
          <w:bCs/>
          <w:i w:val="0"/>
          <w:iCs w:val="0"/>
          <w:caps w:val="0"/>
          <w:color w:val="0F1115"/>
          <w:spacing w:val="0"/>
          <w:sz w:val="32"/>
          <w:szCs w:val="32"/>
          <w:shd w:val="clear" w:fill="FFFFFF"/>
        </w:rPr>
        <w:t>二是多措并举推进</w:t>
      </w:r>
      <w:r>
        <w:rPr>
          <w:rFonts w:hint="default" w:ascii="Times New Roman" w:hAnsi="Times New Roman" w:eastAsia="仿宋_GB2312" w:cs="Times New Roman"/>
          <w:b/>
          <w:bCs/>
          <w:i w:val="0"/>
          <w:iCs w:val="0"/>
          <w:caps w:val="0"/>
          <w:color w:val="0F1115"/>
          <w:spacing w:val="0"/>
          <w:sz w:val="32"/>
          <w:szCs w:val="32"/>
          <w:shd w:val="clear" w:fill="FFFFFF"/>
          <w:lang w:eastAsia="zh-CN"/>
        </w:rPr>
        <w:t>，</w:t>
      </w:r>
      <w:r>
        <w:rPr>
          <w:rFonts w:hint="default" w:ascii="Times New Roman" w:hAnsi="Times New Roman" w:eastAsia="仿宋_GB2312" w:cs="Times New Roman"/>
          <w:b/>
          <w:bCs/>
          <w:i w:val="0"/>
          <w:iCs w:val="0"/>
          <w:caps w:val="0"/>
          <w:color w:val="0F1115"/>
          <w:spacing w:val="0"/>
          <w:sz w:val="32"/>
          <w:szCs w:val="32"/>
          <w:shd w:val="clear" w:fill="FFFFFF"/>
        </w:rPr>
        <w:t>持续提升巡察工作规范化水平</w:t>
      </w:r>
      <w:r>
        <w:rPr>
          <w:rFonts w:hint="default" w:ascii="Times New Roman" w:hAnsi="Times New Roman" w:eastAsia="仿宋_GB2312" w:cs="Times New Roman"/>
          <w:b/>
          <w:bCs/>
          <w:i w:val="0"/>
          <w:iCs w:val="0"/>
          <w:caps w:val="0"/>
          <w:color w:val="0F1115"/>
          <w:spacing w:val="0"/>
          <w:sz w:val="32"/>
          <w:szCs w:val="32"/>
          <w:shd w:val="clear" w:fill="FFFFFF"/>
          <w:lang w:eastAsia="zh-CN"/>
        </w:rPr>
        <w:t>。</w:t>
      </w:r>
      <w:r>
        <w:rPr>
          <w:rFonts w:hint="eastAsia" w:ascii="Times New Roman" w:hAnsi="Times New Roman" w:eastAsia="仿宋_GB2312" w:cs="Times New Roman"/>
          <w:b w:val="0"/>
          <w:bCs w:val="0"/>
          <w:i w:val="0"/>
          <w:iCs w:val="0"/>
          <w:caps w:val="0"/>
          <w:color w:val="0F1115"/>
          <w:spacing w:val="0"/>
          <w:sz w:val="32"/>
          <w:szCs w:val="32"/>
          <w:shd w:val="clear" w:fill="FFFFFF"/>
          <w:lang w:val="en-US" w:eastAsia="zh-CN"/>
        </w:rPr>
        <w:t>全部完成巡察信访工作、增强巡察工作力量、提升巡察整改实效等三项重点工作</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sz w:val="32"/>
          <w:szCs w:val="32"/>
        </w:rPr>
        <w:t>根据</w:t>
      </w:r>
      <w:r>
        <w:rPr>
          <w:rFonts w:hint="eastAsia" w:ascii="Times New Roman" w:hAnsi="Times New Roman" w:eastAsia="仿宋_GB2312" w:cs="Times New Roman"/>
          <w:sz w:val="32"/>
          <w:szCs w:val="32"/>
          <w:lang w:val="en-US" w:eastAsia="zh-CN"/>
        </w:rPr>
        <w:t>相关文件要求</w:t>
      </w:r>
      <w:r>
        <w:rPr>
          <w:rFonts w:hint="default" w:ascii="Times New Roman" w:hAnsi="Times New Roman" w:eastAsia="仿宋_GB2312" w:cs="Times New Roman"/>
          <w:sz w:val="32"/>
          <w:szCs w:val="32"/>
        </w:rPr>
        <w:t>进一步完善校内巡察操作手册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编制模板18个，创新推广“码上巡”信息平台</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修订</w:t>
      </w:r>
      <w:r>
        <w:rPr>
          <w:rFonts w:hint="default" w:ascii="Times New Roman" w:hAnsi="Times New Roman" w:eastAsia="仿宋_GB2312" w:cs="Times New Roman"/>
          <w:sz w:val="32"/>
          <w:szCs w:val="32"/>
        </w:rPr>
        <w:t>《中共</w:t>
      </w:r>
      <w:r>
        <w:rPr>
          <w:rFonts w:hint="default" w:ascii="Times New Roman" w:hAnsi="Times New Roman" w:eastAsia="仿宋_GB2312" w:cs="Times New Roman"/>
          <w:sz w:val="32"/>
          <w:szCs w:val="32"/>
          <w:lang w:eastAsia="zh-CN"/>
        </w:rPr>
        <w:t>盐城</w:t>
      </w:r>
      <w:r>
        <w:rPr>
          <w:rFonts w:hint="default" w:ascii="Times New Roman" w:hAnsi="Times New Roman" w:eastAsia="仿宋_GB2312" w:cs="Times New Roman"/>
          <w:sz w:val="32"/>
          <w:szCs w:val="32"/>
        </w:rPr>
        <w:t>师范学院委员会巡察工作办法》</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出台</w:t>
      </w:r>
      <w:r>
        <w:rPr>
          <w:rFonts w:hint="default" w:ascii="Times New Roman" w:hAnsi="Times New Roman" w:eastAsia="仿宋_GB2312" w:cs="Times New Roman"/>
          <w:sz w:val="32"/>
          <w:szCs w:val="32"/>
        </w:rPr>
        <w:t>《中共</w:t>
      </w:r>
      <w:r>
        <w:rPr>
          <w:rFonts w:hint="default" w:ascii="Times New Roman" w:hAnsi="Times New Roman" w:eastAsia="仿宋_GB2312" w:cs="Times New Roman"/>
          <w:sz w:val="32"/>
          <w:szCs w:val="32"/>
          <w:lang w:eastAsia="zh-CN"/>
        </w:rPr>
        <w:t>盐城</w:t>
      </w:r>
      <w:r>
        <w:rPr>
          <w:rFonts w:hint="default" w:ascii="Times New Roman" w:hAnsi="Times New Roman" w:eastAsia="仿宋_GB2312" w:cs="Times New Roman"/>
          <w:sz w:val="32"/>
          <w:szCs w:val="32"/>
        </w:rPr>
        <w:t>师范学院委员会巡察干部队伍建设管理办法（试行）》，着力健全制度体系、</w:t>
      </w:r>
      <w:r>
        <w:rPr>
          <w:rFonts w:hint="eastAsia" w:ascii="Times New Roman" w:hAnsi="Times New Roman" w:eastAsia="仿宋_GB2312" w:cs="Times New Roman"/>
          <w:sz w:val="32"/>
          <w:szCs w:val="32"/>
          <w:lang w:val="en-US" w:eastAsia="zh-CN"/>
        </w:rPr>
        <w:t>规范</w:t>
      </w:r>
      <w:r>
        <w:rPr>
          <w:rFonts w:hint="default" w:ascii="Times New Roman" w:hAnsi="Times New Roman" w:eastAsia="仿宋_GB2312" w:cs="Times New Roman"/>
          <w:sz w:val="32"/>
          <w:szCs w:val="32"/>
        </w:rPr>
        <w:t>工作流程。</w:t>
      </w:r>
    </w:p>
    <w:p w14:paraId="7465CD50">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三、精准组织</w:t>
      </w:r>
      <w:r>
        <w:rPr>
          <w:rFonts w:hint="default" w:ascii="Times New Roman" w:hAnsi="Times New Roman" w:eastAsia="黑体" w:cs="Times New Roman"/>
          <w:sz w:val="32"/>
          <w:szCs w:val="32"/>
          <w:lang w:val="en-US" w:eastAsia="zh-CN"/>
        </w:rPr>
        <w:t>巡察任务</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扎实推进高质量全覆盖</w:t>
      </w:r>
      <w:r>
        <w:rPr>
          <w:rFonts w:hint="default" w:ascii="Times New Roman" w:hAnsi="Times New Roman" w:eastAsia="仿宋_GB2312" w:cs="Times New Roman"/>
          <w:sz w:val="32"/>
          <w:szCs w:val="32"/>
        </w:rPr>
        <w:t xml:space="preserve"> </w:t>
      </w:r>
    </w:p>
    <w:p w14:paraId="338D8DA8">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一是坚守政治定位</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精准开展监督</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围绕中心、服务大局，紧盯权力和责任加强政治监督，全年开展</w:t>
      </w:r>
      <w:r>
        <w:rPr>
          <w:rFonts w:hint="eastAsia" w:ascii="Times New Roman" w:hAnsi="Times New Roman" w:eastAsia="仿宋_GB2312" w:cs="Times New Roman"/>
          <w:sz w:val="32"/>
          <w:szCs w:val="32"/>
          <w:lang w:val="en-US" w:eastAsia="zh-CN"/>
        </w:rPr>
        <w:t>两轮校内</w:t>
      </w:r>
      <w:r>
        <w:rPr>
          <w:rFonts w:hint="default" w:ascii="Times New Roman" w:hAnsi="Times New Roman" w:eastAsia="仿宋_GB2312" w:cs="Times New Roman"/>
          <w:sz w:val="32"/>
          <w:szCs w:val="32"/>
        </w:rPr>
        <w:t>巡察，其中第五轮对3个二级党组织开展常规巡察</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细化提出12个方面、93个“是否”的监督重点，反馈34个方面80个问题</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提出意见建议</w:t>
      </w:r>
      <w:r>
        <w:rPr>
          <w:rFonts w:hint="default" w:ascii="Times New Roman" w:hAnsi="Times New Roman" w:eastAsia="仿宋_GB2312" w:cs="Times New Roman"/>
          <w:sz w:val="32"/>
          <w:szCs w:val="32"/>
        </w:rPr>
        <w:t>9条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highlight w:val="yellow"/>
        </w:rPr>
        <w:t>★第六轮对8个党组织开展作风建设专项巡察</w:t>
      </w:r>
      <w:r>
        <w:rPr>
          <w:rFonts w:hint="eastAsia" w:ascii="Times New Roman" w:hAnsi="Times New Roman" w:eastAsia="仿宋_GB2312" w:cs="Times New Roman"/>
          <w:sz w:val="32"/>
          <w:szCs w:val="32"/>
          <w:highlight w:val="yellow"/>
          <w:lang w:eastAsia="zh-CN"/>
        </w:rPr>
        <w:t>，</w:t>
      </w:r>
      <w:r>
        <w:rPr>
          <w:rFonts w:hint="default" w:ascii="Times New Roman" w:hAnsi="Times New Roman" w:eastAsia="仿宋_GB2312" w:cs="Times New Roman"/>
          <w:sz w:val="32"/>
          <w:szCs w:val="32"/>
          <w:highlight w:val="yellow"/>
        </w:rPr>
        <w:t>细化提出3个方面、47个“是否”的监督重点，共反馈</w:t>
      </w:r>
      <w:r>
        <w:rPr>
          <w:rFonts w:hint="eastAsia" w:ascii="Times New Roman" w:hAnsi="Times New Roman" w:eastAsia="仿宋_GB2312" w:cs="Times New Roman"/>
          <w:sz w:val="32"/>
          <w:szCs w:val="32"/>
          <w:highlight w:val="yellow"/>
          <w:lang w:val="en-US" w:eastAsia="zh-CN"/>
        </w:rPr>
        <w:t>19</w:t>
      </w:r>
      <w:r>
        <w:rPr>
          <w:rFonts w:hint="default" w:ascii="Times New Roman" w:hAnsi="Times New Roman" w:eastAsia="仿宋_GB2312" w:cs="Times New Roman"/>
          <w:sz w:val="32"/>
          <w:szCs w:val="32"/>
          <w:highlight w:val="yellow"/>
        </w:rPr>
        <w:t>个方面</w:t>
      </w:r>
      <w:r>
        <w:rPr>
          <w:rFonts w:hint="eastAsia" w:ascii="Times New Roman" w:hAnsi="Times New Roman" w:eastAsia="仿宋_GB2312" w:cs="Times New Roman"/>
          <w:sz w:val="32"/>
          <w:szCs w:val="32"/>
          <w:highlight w:val="yellow"/>
          <w:lang w:val="en-US" w:eastAsia="zh-CN"/>
        </w:rPr>
        <w:t>53</w:t>
      </w:r>
      <w:r>
        <w:rPr>
          <w:rFonts w:hint="default" w:ascii="Times New Roman" w:hAnsi="Times New Roman" w:eastAsia="仿宋_GB2312" w:cs="Times New Roman"/>
          <w:sz w:val="32"/>
          <w:szCs w:val="32"/>
          <w:highlight w:val="yellow"/>
        </w:rPr>
        <w:t>个问题，提出意见建议</w:t>
      </w:r>
      <w:r>
        <w:rPr>
          <w:rFonts w:hint="eastAsia" w:ascii="Times New Roman" w:hAnsi="Times New Roman" w:eastAsia="仿宋_GB2312" w:cs="Times New Roman"/>
          <w:sz w:val="32"/>
          <w:szCs w:val="32"/>
          <w:highlight w:val="yellow"/>
          <w:lang w:val="en-US" w:eastAsia="zh-CN"/>
        </w:rPr>
        <w:t>6</w:t>
      </w:r>
      <w:r>
        <w:rPr>
          <w:rFonts w:hint="default" w:ascii="Times New Roman" w:hAnsi="Times New Roman" w:eastAsia="仿宋_GB2312" w:cs="Times New Roman"/>
          <w:sz w:val="32"/>
          <w:szCs w:val="32"/>
          <w:highlight w:val="yellow"/>
        </w:rPr>
        <w:t>条。</w:t>
      </w:r>
      <w:r>
        <w:rPr>
          <w:rFonts w:hint="default" w:ascii="Times New Roman" w:hAnsi="Times New Roman" w:eastAsia="仿宋_GB2312" w:cs="Times New Roman"/>
          <w:b/>
          <w:bCs/>
          <w:sz w:val="32"/>
          <w:szCs w:val="32"/>
        </w:rPr>
        <w:t>二是做实巡前准备</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夯实工作基础</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val="0"/>
          <w:bCs w:val="0"/>
          <w:sz w:val="32"/>
          <w:szCs w:val="32"/>
          <w:lang w:eastAsia="zh-CN"/>
        </w:rPr>
        <w:t>围绕被巡单位特点，系统梳理相关领域重要论述和指示批示精神，明确监督重点。向党办、纪委机关、党委组织部、党委宣传部等职能部门发函收集巡前情况，为各巡察组提供百余份信息材料，做足巡前功课。</w:t>
      </w:r>
      <w:r>
        <w:rPr>
          <w:rFonts w:hint="default" w:ascii="Times New Roman" w:hAnsi="Times New Roman" w:eastAsia="仿宋_GB2312" w:cs="Times New Roman"/>
          <w:b/>
          <w:bCs/>
          <w:sz w:val="32"/>
          <w:szCs w:val="32"/>
        </w:rPr>
        <w:t>三是强化过程指导</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深化贯通协同</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全程跟踪掌握巡察组工作进展</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发布针对性工作提醒20余次，线上线下加强指导，召开巡中汇报会2次，协助修改巡察报告十余次；加强与纪委机关、审计处协作，参加</w:t>
      </w:r>
      <w:r>
        <w:rPr>
          <w:rFonts w:hint="default" w:ascii="Times New Roman" w:hAnsi="Times New Roman" w:eastAsia="仿宋_GB2312" w:cs="Times New Roman"/>
          <w:sz w:val="32"/>
          <w:szCs w:val="32"/>
          <w:lang w:eastAsia="zh-CN"/>
        </w:rPr>
        <w:t>盐城</w:t>
      </w:r>
      <w:r>
        <w:rPr>
          <w:rFonts w:hint="default" w:ascii="Times New Roman" w:hAnsi="Times New Roman" w:eastAsia="仿宋_GB2312" w:cs="Times New Roman"/>
          <w:sz w:val="32"/>
          <w:szCs w:val="32"/>
        </w:rPr>
        <w:t>市巡察工作动员部署会</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落实</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盐城</w:t>
      </w:r>
      <w:r>
        <w:rPr>
          <w:rFonts w:hint="default" w:ascii="Times New Roman" w:hAnsi="Times New Roman" w:eastAsia="仿宋_GB2312" w:cs="Times New Roman"/>
          <w:sz w:val="32"/>
          <w:szCs w:val="32"/>
        </w:rPr>
        <w:t>市委巡察机构与驻盐省属高校党委巡察机构协作配合框架协议》，与1所省外高校开展工作交流，推动资源共享、优势互补。</w:t>
      </w:r>
    </w:p>
    <w:p w14:paraId="719C29BF">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jc w:val="left"/>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kern w:val="2"/>
          <w:sz w:val="32"/>
          <w:szCs w:val="32"/>
          <w:lang w:val="en-US" w:eastAsia="zh-CN" w:bidi="ar-SA"/>
        </w:rPr>
        <w:t>四、统筹巡察整改和成果运用</w:t>
      </w:r>
      <w:r>
        <w:rPr>
          <w:rFonts w:hint="default" w:ascii="Times New Roman" w:hAnsi="Times New Roman" w:eastAsia="黑体" w:cs="Times New Roman"/>
          <w:sz w:val="32"/>
          <w:szCs w:val="32"/>
          <w:lang w:val="en-US" w:eastAsia="zh-CN"/>
        </w:rPr>
        <w:t>，切实做好巡察“后半篇文章”</w:t>
      </w:r>
    </w:p>
    <w:p w14:paraId="3A548940">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val="en-US" w:eastAsia="zh-CN"/>
        </w:rPr>
        <w:t>一是强化</w:t>
      </w:r>
      <w:r>
        <w:rPr>
          <w:rFonts w:hint="eastAsia" w:ascii="Times New Roman" w:hAnsi="Times New Roman" w:eastAsia="仿宋_GB2312" w:cs="Times New Roman"/>
          <w:b/>
          <w:bCs/>
          <w:sz w:val="32"/>
          <w:szCs w:val="32"/>
          <w:lang w:val="en-US" w:eastAsia="zh-CN"/>
        </w:rPr>
        <w:t>巡察</w:t>
      </w:r>
      <w:r>
        <w:rPr>
          <w:rFonts w:hint="default" w:ascii="Times New Roman" w:hAnsi="Times New Roman" w:eastAsia="仿宋_GB2312" w:cs="Times New Roman"/>
          <w:b/>
          <w:bCs/>
          <w:sz w:val="32"/>
          <w:szCs w:val="32"/>
          <w:lang w:val="en-US" w:eastAsia="zh-CN"/>
        </w:rPr>
        <w:t>整改统筹协调，抓好巡察反馈与整改审议。</w:t>
      </w:r>
      <w:r>
        <w:rPr>
          <w:rFonts w:hint="default" w:ascii="Times New Roman" w:hAnsi="Times New Roman" w:eastAsia="仿宋_GB2312" w:cs="Times New Roman"/>
          <w:sz w:val="32"/>
          <w:szCs w:val="32"/>
        </w:rPr>
        <w:t>组织召开本科教育教学审核评估专项巡察集中反馈会，</w:t>
      </w:r>
      <w:r>
        <w:rPr>
          <w:rFonts w:hint="eastAsia" w:ascii="Times New Roman" w:hAnsi="Times New Roman" w:eastAsia="仿宋_GB2312" w:cs="Times New Roman"/>
          <w:sz w:val="32"/>
          <w:szCs w:val="32"/>
          <w:lang w:val="en-US" w:eastAsia="zh-CN"/>
        </w:rPr>
        <w:t>组织</w:t>
      </w:r>
      <w:r>
        <w:rPr>
          <w:rFonts w:hint="default" w:ascii="Times New Roman" w:hAnsi="Times New Roman" w:eastAsia="仿宋_GB2312" w:cs="Times New Roman"/>
          <w:sz w:val="32"/>
          <w:szCs w:val="32"/>
        </w:rPr>
        <w:t>协调纪委机关、党委组织部列席被巡察党组织巡察整改专题民主生活会7次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审议巡察整改方案23份、巡察集中整改进展情况报告20份。</w:t>
      </w:r>
      <w:r>
        <w:rPr>
          <w:rFonts w:hint="default" w:ascii="Times New Roman" w:hAnsi="Times New Roman" w:eastAsia="仿宋_GB2312" w:cs="Times New Roman"/>
          <w:b/>
          <w:bCs/>
          <w:sz w:val="32"/>
          <w:szCs w:val="32"/>
          <w:lang w:val="en-US" w:eastAsia="zh-CN"/>
        </w:rPr>
        <w:t>二是强化</w:t>
      </w:r>
      <w:r>
        <w:rPr>
          <w:rFonts w:hint="eastAsia" w:ascii="Times New Roman" w:hAnsi="Times New Roman" w:eastAsia="仿宋_GB2312" w:cs="Times New Roman"/>
          <w:b/>
          <w:bCs/>
          <w:sz w:val="32"/>
          <w:szCs w:val="32"/>
          <w:lang w:val="en-US" w:eastAsia="zh-CN"/>
        </w:rPr>
        <w:t>巡察</w:t>
      </w:r>
      <w:r>
        <w:rPr>
          <w:rFonts w:hint="default" w:ascii="Times New Roman" w:hAnsi="Times New Roman" w:eastAsia="仿宋_GB2312" w:cs="Times New Roman"/>
          <w:b/>
          <w:bCs/>
          <w:sz w:val="32"/>
          <w:szCs w:val="32"/>
          <w:lang w:val="en-US" w:eastAsia="zh-CN"/>
        </w:rPr>
        <w:t>整改跟踪督促，开展督查与成效评估。</w:t>
      </w:r>
      <w:r>
        <w:rPr>
          <w:rFonts w:hint="default" w:ascii="Times New Roman" w:hAnsi="Times New Roman" w:eastAsia="仿宋_GB2312" w:cs="Times New Roman"/>
          <w:sz w:val="32"/>
          <w:szCs w:val="32"/>
        </w:rPr>
        <w:t>对第四轮巡察整改情况实施监督，组建2个督查组</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选取8个关键领域开展重点督查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完成对四届党委第二轮、第三轮、第四轮巡察整改质效评估，全面检验9个二级党组织整改成果可持续性，围绕“责任落实”“问题整改”“群众满意度”等指标进行综合评价并反馈评估结果9份。</w:t>
      </w:r>
      <w:r>
        <w:rPr>
          <w:rFonts w:hint="default" w:ascii="Times New Roman" w:hAnsi="Times New Roman" w:eastAsia="仿宋_GB2312" w:cs="Times New Roman"/>
          <w:b/>
          <w:bCs/>
          <w:sz w:val="32"/>
          <w:szCs w:val="32"/>
        </w:rPr>
        <w:t>三是深化成果运用</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推动系统治理</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系统梳理第五轮巡察发现的普遍性、倾向性问题，向相关职能部门反馈</w:t>
      </w:r>
      <w:r>
        <w:rPr>
          <w:rFonts w:hint="eastAsia" w:ascii="Times New Roman" w:hAnsi="Times New Roman" w:eastAsia="仿宋_GB2312" w:cs="Times New Roman"/>
          <w:sz w:val="32"/>
          <w:szCs w:val="32"/>
          <w:lang w:val="en-US" w:eastAsia="zh-CN"/>
        </w:rPr>
        <w:t>共性问题2份，</w:t>
      </w:r>
      <w:r>
        <w:rPr>
          <w:rFonts w:hint="default" w:ascii="Times New Roman" w:hAnsi="Times New Roman" w:eastAsia="仿宋_GB2312" w:cs="Times New Roman"/>
          <w:sz w:val="32"/>
          <w:szCs w:val="32"/>
        </w:rPr>
        <w:t>深化标本兼治，放大巡察效应。</w:t>
      </w:r>
    </w:p>
    <w:p w14:paraId="12FE6F3C">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jc w:val="left"/>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五、加强干部队伍建设，锻造忠诚干净担当铁军</w:t>
      </w:r>
    </w:p>
    <w:p w14:paraId="29BE1997">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一是严格选配标准</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优化队伍结构</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党委巡察办会同党委组织部共同加强对巡察干部队伍建设的整体谋划，严把入口关，全年共25人次优秀干部参与巡察工作并向其所在党组织发放抽调函。</w:t>
      </w:r>
      <w:r>
        <w:rPr>
          <w:rFonts w:hint="default" w:ascii="Times New Roman" w:hAnsi="Times New Roman" w:eastAsia="仿宋_GB2312" w:cs="Times New Roman"/>
          <w:b/>
          <w:bCs/>
          <w:sz w:val="32"/>
          <w:szCs w:val="32"/>
        </w:rPr>
        <w:t>二是强化教育培训</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严明纪律规矩</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邀请校内外专家面向全体巡察干部开展专题辅导</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场</w:t>
      </w:r>
      <w:r>
        <w:rPr>
          <w:rFonts w:hint="default" w:ascii="Times New Roman" w:hAnsi="Times New Roman" w:eastAsia="仿宋_GB2312" w:cs="Times New Roman"/>
          <w:sz w:val="32"/>
          <w:szCs w:val="32"/>
          <w:lang w:val="en-US" w:eastAsia="zh-CN"/>
        </w:rPr>
        <w:t>，提升巡察工作能力和水平。</w:t>
      </w:r>
      <w:r>
        <w:rPr>
          <w:rFonts w:hint="default" w:ascii="Times New Roman" w:hAnsi="Times New Roman" w:eastAsia="仿宋_GB2312" w:cs="Times New Roman"/>
          <w:sz w:val="32"/>
          <w:szCs w:val="32"/>
        </w:rPr>
        <w:t>巡察干部认真执行各项纪律规定，严格落实“八</w:t>
      </w:r>
      <w:r>
        <w:rPr>
          <w:rFonts w:hint="eastAsia" w:ascii="Times New Roman" w:hAnsi="Times New Roman" w:eastAsia="仿宋_GB2312" w:cs="Times New Roman"/>
          <w:sz w:val="32"/>
          <w:szCs w:val="32"/>
          <w:lang w:val="en-US" w:eastAsia="zh-CN"/>
        </w:rPr>
        <w:t>严禁</w:t>
      </w:r>
      <w:r>
        <w:rPr>
          <w:rFonts w:hint="default" w:ascii="Times New Roman" w:hAnsi="Times New Roman" w:eastAsia="仿宋_GB2312" w:cs="Times New Roman"/>
          <w:sz w:val="32"/>
          <w:szCs w:val="32"/>
        </w:rPr>
        <w:t>”要求并签订《严守巡察工作纪律承诺书》，会同</w:t>
      </w:r>
      <w:r>
        <w:rPr>
          <w:rFonts w:hint="default" w:ascii="Times New Roman" w:hAnsi="Times New Roman" w:eastAsia="仿宋_GB2312" w:cs="Times New Roman"/>
          <w:sz w:val="32"/>
          <w:szCs w:val="32"/>
          <w:lang w:val="en-US" w:eastAsia="zh-CN"/>
        </w:rPr>
        <w:t>党委</w:t>
      </w:r>
      <w:r>
        <w:rPr>
          <w:rFonts w:hint="default" w:ascii="Times New Roman" w:hAnsi="Times New Roman" w:eastAsia="仿宋_GB2312" w:cs="Times New Roman"/>
          <w:sz w:val="32"/>
          <w:szCs w:val="32"/>
        </w:rPr>
        <w:t>组织部门对巡察抽调人员进行工作鉴定并纳入干部个人档案。</w:t>
      </w:r>
      <w:r>
        <w:rPr>
          <w:rFonts w:hint="default" w:ascii="Times New Roman" w:hAnsi="Times New Roman" w:eastAsia="仿宋_GB2312" w:cs="Times New Roman"/>
          <w:b/>
          <w:bCs/>
          <w:sz w:val="32"/>
          <w:szCs w:val="32"/>
        </w:rPr>
        <w:t>三是突出党建引领</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促进业务融合</w:t>
      </w:r>
      <w:r>
        <w:rPr>
          <w:rFonts w:hint="default" w:ascii="Times New Roman" w:hAnsi="Times New Roman" w:eastAsia="仿宋_GB2312" w:cs="Times New Roman"/>
          <w:b/>
          <w:bCs/>
          <w:sz w:val="32"/>
          <w:szCs w:val="32"/>
          <w:lang w:eastAsia="zh-CN"/>
        </w:rPr>
        <w:t>。</w:t>
      </w:r>
      <w:r>
        <w:rPr>
          <w:rFonts w:hint="eastAsia" w:ascii="Times New Roman" w:hAnsi="Times New Roman" w:eastAsia="仿宋_GB2312" w:cs="Times New Roman"/>
          <w:sz w:val="32"/>
          <w:szCs w:val="32"/>
          <w:lang w:eastAsia="zh-CN"/>
        </w:rPr>
        <w:t>党</w:t>
      </w:r>
      <w:r>
        <w:rPr>
          <w:rFonts w:hint="default" w:ascii="Times New Roman" w:hAnsi="Times New Roman" w:eastAsia="仿宋_GB2312" w:cs="Times New Roman"/>
          <w:sz w:val="32"/>
          <w:szCs w:val="32"/>
        </w:rPr>
        <w:t>支部开展深入贯彻中央八项规定精神学习教育，落实领导干部深入基层联系师生，解决</w:t>
      </w:r>
      <w:r>
        <w:rPr>
          <w:rFonts w:hint="eastAsia" w:ascii="Times New Roman" w:hAnsi="Times New Roman" w:eastAsia="仿宋_GB2312" w:cs="Times New Roman"/>
          <w:sz w:val="32"/>
          <w:szCs w:val="32"/>
          <w:lang w:val="en-US" w:eastAsia="zh-CN"/>
        </w:rPr>
        <w:t>师生</w:t>
      </w:r>
      <w:r>
        <w:rPr>
          <w:rFonts w:hint="default" w:ascii="Times New Roman" w:hAnsi="Times New Roman" w:eastAsia="仿宋_GB2312" w:cs="Times New Roman"/>
          <w:sz w:val="32"/>
          <w:szCs w:val="32"/>
        </w:rPr>
        <w:t>急难愁盼问题1件，联合</w:t>
      </w:r>
      <w:r>
        <w:rPr>
          <w:rFonts w:hint="eastAsia" w:ascii="Times New Roman" w:hAnsi="Times New Roman" w:eastAsia="仿宋_GB2312" w:cs="Times New Roman"/>
          <w:sz w:val="32"/>
          <w:szCs w:val="32"/>
          <w:lang w:val="en-US" w:eastAsia="zh-CN"/>
        </w:rPr>
        <w:t>海洋与生物工程学院党总支</w:t>
      </w:r>
      <w:r>
        <w:rPr>
          <w:rFonts w:hint="default" w:ascii="Times New Roman" w:hAnsi="Times New Roman" w:eastAsia="仿宋_GB2312" w:cs="Times New Roman"/>
          <w:sz w:val="32"/>
          <w:szCs w:val="32"/>
        </w:rPr>
        <w:t>开展“党建领航·双高聚能”主题党日活动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促成校企合作，</w:t>
      </w:r>
      <w:r>
        <w:rPr>
          <w:rFonts w:hint="default" w:ascii="Times New Roman" w:hAnsi="Times New Roman" w:eastAsia="仿宋_GB2312" w:cs="Times New Roman"/>
          <w:sz w:val="32"/>
          <w:szCs w:val="32"/>
        </w:rPr>
        <w:t>签订共建联合实验室协议</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《以巡察为抓手，助推党建工作高质量提升》入选学校2025年度基层党建“书记项目”，全年党支部参加巡察3人次，促进党建与业务深度融合。</w:t>
      </w:r>
    </w:p>
    <w:p w14:paraId="12551215">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sz w:val="32"/>
          <w:szCs w:val="32"/>
        </w:rPr>
      </w:pPr>
    </w:p>
    <w:p w14:paraId="6DE6AD73">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下一步，党委巡察办将继续在学校党委的坚强领导下，持续深化政治巡察，巩固拓展整改成效，淬炼提升履职能力，不断完善巡察工作格局，为学校事业高质量发展作出新的更大贡献。</w:t>
      </w:r>
    </w:p>
    <w:p w14:paraId="41220D00">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default" w:ascii="Times New Roman" w:hAnsi="Times New Roman" w:eastAsia="仿宋_GB2312" w:cs="Times New Roman"/>
          <w:sz w:val="32"/>
          <w:szCs w:val="32"/>
        </w:rPr>
      </w:pPr>
    </w:p>
    <w:p w14:paraId="41B0CC09">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center"/>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党委巡察办 </w:t>
      </w:r>
    </w:p>
    <w:p w14:paraId="747795D7">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2025年1</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日</w:t>
      </w:r>
    </w:p>
    <w:sectPr>
      <w:footerReference r:id="rId3" w:type="default"/>
      <w:pgSz w:w="11906" w:h="16838"/>
      <w:pgMar w:top="2098" w:right="1474" w:bottom="1928"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D3FC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D7B5F">
                          <w:pPr>
                            <w:pStyle w:val="2"/>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AD7B5F">
                    <w:pPr>
                      <w:pStyle w:val="2"/>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80595"/>
    <w:rsid w:val="166C13C9"/>
    <w:rsid w:val="44880595"/>
    <w:rsid w:val="51096906"/>
    <w:rsid w:val="59491430"/>
    <w:rsid w:val="5C3D700C"/>
    <w:rsid w:val="70A86F0F"/>
    <w:rsid w:val="751B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2182</Words>
  <Characters>2210</Characters>
  <Lines>0</Lines>
  <Paragraphs>0</Paragraphs>
  <TotalTime>2</TotalTime>
  <ScaleCrop>false</ScaleCrop>
  <LinksUpToDate>false</LinksUpToDate>
  <CharactersWithSpaces>2284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2025-12-04T07:14:00Z</dcterms:created>
  <dc:creator>陈希强</dc:creator>
  <cp:lastModifiedBy>陈希强</cp:lastModifiedBy>
  <cp:lastPrinted>2025-12-08T01:08:00Z</cp:lastPrinted>
  <dcterms:modified xsi:type="dcterms:W3CDTF">2025-12-10T01:27:16Z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0214A0F7395A49A489B5AAB4B7DFCE4E_11</vt:lpwstr>
  </property>
  <property fmtid="{D5CDD505-2E9C-101B-9397-08002B2CF9AE}" pid="4" name="KSOTemplateDocerSaveRecord">
    <vt:lpwstr>eyJoZGlkIjoiYTY2YTZmNjY4ZGE0NjZkNDYzZGNjZGM1ZThiZDA0ZjQiLCJ1c2VySWQiOiI1OTYxMjY1NzcifQ==</vt:lpwstr>
  </property>
</Properties>
</file>