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1F07A">
      <w:pPr>
        <w:spacing w:line="64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党委组织部，党校、机关党委          2025年工作总结</w:t>
      </w:r>
    </w:p>
    <w:p w14:paraId="0CA79836">
      <w:pPr>
        <w:spacing w:line="540" w:lineRule="exact"/>
        <w:ind w:firstLine="640" w:firstLineChars="200"/>
        <w:rPr>
          <w:rFonts w:eastAsia="方正仿宋_GBK"/>
          <w:color w:val="000000"/>
          <w:sz w:val="32"/>
          <w:szCs w:val="32"/>
        </w:rPr>
      </w:pPr>
    </w:p>
    <w:p w14:paraId="2DE3FD32">
      <w:pPr>
        <w:spacing w:line="520" w:lineRule="exact"/>
        <w:ind w:firstLine="640" w:firstLineChars="200"/>
        <w:rPr>
          <w:rFonts w:eastAsia="方正仿宋_GBK"/>
          <w:color w:val="000000"/>
          <w:sz w:val="32"/>
          <w:szCs w:val="32"/>
        </w:rPr>
      </w:pPr>
      <w:r>
        <w:rPr>
          <w:rFonts w:eastAsia="方正仿宋_GBK"/>
          <w:color w:val="000000"/>
          <w:sz w:val="32"/>
          <w:szCs w:val="32"/>
        </w:rPr>
        <w:t>2025年，党委组织部，党校、机关党委坚持以习近平新时代中国特色社会主义思想为指导，深入践行新时代党的建设总要求和党的组织路线，以党的政治建设为统领，组织建设为重点，队伍建设为保障，着力推动学校党建与事业发展深度融合，不断推动全校组织工作迈上新台阶。</w:t>
      </w:r>
    </w:p>
    <w:p w14:paraId="015907E2">
      <w:pPr>
        <w:spacing w:line="520" w:lineRule="exact"/>
        <w:ind w:firstLine="640" w:firstLineChars="200"/>
        <w:rPr>
          <w:rFonts w:eastAsia="黑体"/>
          <w:color w:val="000000"/>
          <w:sz w:val="32"/>
          <w:szCs w:val="32"/>
        </w:rPr>
      </w:pPr>
      <w:r>
        <w:rPr>
          <w:rFonts w:hint="eastAsia" w:ascii="黑体" w:hAnsi="黑体" w:eastAsia="黑体" w:cs="黑体"/>
          <w:sz w:val="32"/>
          <w:szCs w:val="32"/>
        </w:rPr>
        <w:t>一、聚焦培根铸魂，着力打造全面过硬的组工部门</w:t>
      </w:r>
    </w:p>
    <w:p w14:paraId="034AABFF">
      <w:pPr>
        <w:spacing w:line="520" w:lineRule="exact"/>
        <w:ind w:firstLine="640" w:firstLineChars="200"/>
        <w:rPr>
          <w:rFonts w:eastAsia="方正仿宋_GBK"/>
          <w:color w:val="000000"/>
          <w:sz w:val="32"/>
          <w:szCs w:val="32"/>
        </w:rPr>
      </w:pPr>
      <w:r>
        <w:rPr>
          <w:rFonts w:hint="eastAsia" w:eastAsia="楷体" w:cs="楷体"/>
          <w:sz w:val="32"/>
          <w:szCs w:val="32"/>
        </w:rPr>
        <w:t>1.坚持政治理论武装，筑牢政治思想根基。</w:t>
      </w:r>
      <w:r>
        <w:rPr>
          <w:rFonts w:hint="eastAsia" w:eastAsia="方正仿宋_GBK"/>
          <w:color w:val="000000"/>
          <w:sz w:val="32"/>
          <w:szCs w:val="32"/>
        </w:rPr>
        <w:t>深入学习贯彻党的二十大和二十届四中全会精神，着力筑牢思想根基、强化理论武装。规范落实党委理论学习中心组学习、教职工政治理论学习、“三会一课”等制度，全年组织集中学习20余次；班子成员率先垂范、带头讲党课；定期开展意识形态分析研判4次，不断增强教职工的政治判断力、政治领悟力和政治执行力。</w:t>
      </w:r>
      <w:r>
        <w:rPr>
          <w:rFonts w:hint="eastAsia" w:eastAsia="方正仿宋_GBK"/>
          <w:color w:val="0000FF"/>
          <w:sz w:val="32"/>
          <w:szCs w:val="32"/>
        </w:rPr>
        <w:t>扎实做好省委巡视整改工作★。</w:t>
      </w:r>
    </w:p>
    <w:p w14:paraId="548A72FC">
      <w:pPr>
        <w:spacing w:line="520" w:lineRule="exact"/>
        <w:ind w:firstLine="640" w:firstLineChars="200"/>
        <w:rPr>
          <w:rFonts w:eastAsia="方正仿宋_GBK"/>
          <w:color w:val="000000"/>
          <w:sz w:val="32"/>
          <w:szCs w:val="32"/>
        </w:rPr>
      </w:pPr>
      <w:r>
        <w:rPr>
          <w:rFonts w:hint="eastAsia" w:eastAsia="楷体" w:cs="楷体"/>
          <w:color w:val="0000FF"/>
          <w:sz w:val="32"/>
          <w:szCs w:val="32"/>
        </w:rPr>
        <w:t>2.扎实开展深入贯彻中央八项规定精神学习教育，夯实作风建设根基。</w:t>
      </w:r>
      <w:r>
        <w:rPr>
          <w:rFonts w:hint="eastAsia" w:eastAsia="方正仿宋_GBK"/>
          <w:color w:val="0000FF"/>
          <w:sz w:val="32"/>
          <w:szCs w:val="32"/>
        </w:rPr>
        <w:t>学校党委以上率下，以点带面，以严导行，党性党风党纪一起抓，学查改一体推进, 确保学有质量、查有力度、改有成效★。</w:t>
      </w:r>
      <w:r>
        <w:rPr>
          <w:rFonts w:hint="eastAsia" w:eastAsia="方正仿宋_GBK"/>
          <w:b/>
          <w:bCs/>
          <w:color w:val="000000"/>
          <w:sz w:val="32"/>
          <w:szCs w:val="32"/>
        </w:rPr>
        <w:t>一是强化学习研讨，推动学深悟透。</w:t>
      </w:r>
      <w:r>
        <w:rPr>
          <w:rFonts w:hint="eastAsia" w:eastAsia="方正仿宋_GBK"/>
          <w:color w:val="000000"/>
          <w:sz w:val="32"/>
          <w:szCs w:val="32"/>
        </w:rPr>
        <w:t>各级领导班子通过党委（党总支）理论学习中心组、专题读书班、“三会一课”、主题党日等方式，学习领会习近平总书记关于加强党的作风建设的重要论述和中央八项规定及其实施细则精神，并联系实际开展专题研讨。</w:t>
      </w:r>
      <w:r>
        <w:rPr>
          <w:rFonts w:hint="eastAsia" w:eastAsia="方正仿宋_GBK"/>
          <w:color w:val="0000FF"/>
          <w:sz w:val="32"/>
          <w:szCs w:val="32"/>
        </w:rPr>
        <w:t>学校党委举办专题读书班1期，开展党委理论学习中心组专题学习6次，学习交流研讨12人次。学校党委书记带头开展加强作风建设专题党课，全体党员校领导上党课8场次，各二级党组织书记、基层党支部书记上党课148场次★。</w:t>
      </w:r>
      <w:r>
        <w:rPr>
          <w:rFonts w:hint="eastAsia" w:eastAsia="方正仿宋_GBK"/>
          <w:color w:val="000000"/>
          <w:sz w:val="32"/>
          <w:szCs w:val="32"/>
        </w:rPr>
        <w:t>通过校园网、学校官微等媒体矩阵，常态化推送关于作风建设政策解读、典型案例等200余条。</w:t>
      </w:r>
      <w:r>
        <w:rPr>
          <w:rFonts w:hint="eastAsia" w:eastAsia="方正仿宋_GBK"/>
          <w:b/>
          <w:bCs/>
          <w:color w:val="000000"/>
          <w:sz w:val="32"/>
          <w:szCs w:val="32"/>
        </w:rPr>
        <w:t>二是严格对标对表，深入查摆问题。</w:t>
      </w:r>
      <w:r>
        <w:rPr>
          <w:rFonts w:hint="eastAsia" w:eastAsia="方正仿宋_GBK"/>
          <w:color w:val="000000"/>
          <w:sz w:val="32"/>
          <w:szCs w:val="32"/>
        </w:rPr>
        <w:t>学校党委对照“2个问题清单”及上级文件要求，</w:t>
      </w:r>
      <w:r>
        <w:rPr>
          <w:rFonts w:hint="eastAsia" w:eastAsia="方正仿宋_GBK"/>
          <w:color w:val="0000FF"/>
          <w:sz w:val="32"/>
          <w:szCs w:val="32"/>
        </w:rPr>
        <w:t>形成学校领导班子学习教育8个方面25条具体问题查摆问题清单★，</w:t>
      </w:r>
      <w:r>
        <w:rPr>
          <w:rFonts w:hint="eastAsia" w:eastAsia="方正仿宋_GBK"/>
          <w:color w:val="000000"/>
          <w:sz w:val="32"/>
          <w:szCs w:val="32"/>
        </w:rPr>
        <w:t>并及时报送省专班备案。先后3次对学校领导班子个人查摆问题清单做好“动态式”更新，同步做好处级领导班子及成员查摆问题更新工作。</w:t>
      </w:r>
      <w:r>
        <w:rPr>
          <w:rFonts w:hint="eastAsia" w:eastAsia="方正仿宋_GBK"/>
          <w:b/>
          <w:bCs/>
          <w:color w:val="000000"/>
          <w:sz w:val="32"/>
          <w:szCs w:val="32"/>
        </w:rPr>
        <w:t>三是强化警示教育，筑牢思想防线。</w:t>
      </w:r>
      <w:r>
        <w:rPr>
          <w:rFonts w:hint="eastAsia" w:eastAsia="方正仿宋_GBK"/>
          <w:color w:val="0000FF"/>
          <w:sz w:val="32"/>
          <w:szCs w:val="32"/>
        </w:rPr>
        <w:t>校领导班子参加省市警示教育大会，召开全校警示教育大会，组织全体中层以上干部先后2次集中观看省市纪委监委警示教育片，传达中央和省委关于集中整治违规吃喝有关要求。组织中层党员干部赴南京监狱、南工大、</w:t>
      </w:r>
      <w:r>
        <w:rPr>
          <w:rFonts w:eastAsia="方正仿宋_GBK"/>
          <w:color w:val="0000FF"/>
          <w:sz w:val="32"/>
          <w:szCs w:val="32"/>
        </w:rPr>
        <w:t>溧阳党校</w:t>
      </w:r>
      <w:r>
        <w:rPr>
          <w:rFonts w:hint="eastAsia" w:eastAsia="方正仿宋_GBK"/>
          <w:color w:val="0000FF"/>
          <w:sz w:val="32"/>
          <w:szCs w:val="32"/>
        </w:rPr>
        <w:t>等地开展警示教育与党性锻炼★。</w:t>
      </w:r>
      <w:r>
        <w:rPr>
          <w:rFonts w:hint="eastAsia" w:eastAsia="方正仿宋_GBK"/>
          <w:b/>
          <w:bCs/>
          <w:color w:val="000000"/>
          <w:sz w:val="32"/>
          <w:szCs w:val="32"/>
        </w:rPr>
        <w:t>四是开展集中整治，加强巡察监督。</w:t>
      </w:r>
      <w:r>
        <w:rPr>
          <w:rFonts w:hint="eastAsia" w:eastAsia="方正仿宋_GBK"/>
          <w:color w:val="000000"/>
          <w:sz w:val="32"/>
          <w:szCs w:val="32"/>
        </w:rPr>
        <w:t>结合省委巡视反馈问题清单和办学治校实际，</w:t>
      </w:r>
      <w:r>
        <w:rPr>
          <w:rFonts w:hint="eastAsia" w:eastAsia="方正仿宋_GBK"/>
          <w:color w:val="0000FF"/>
          <w:sz w:val="32"/>
          <w:szCs w:val="32"/>
        </w:rPr>
        <w:t>对学校领导班子查摆问题清单进行条目式梳理、清单化整治★。</w:t>
      </w:r>
      <w:r>
        <w:rPr>
          <w:rFonts w:hint="eastAsia" w:eastAsia="方正仿宋_GBK"/>
          <w:color w:val="000000"/>
          <w:sz w:val="32"/>
          <w:szCs w:val="32"/>
        </w:rPr>
        <w:t>各整改牵头部门和责任单位</w:t>
      </w:r>
      <w:r>
        <w:rPr>
          <w:rFonts w:hint="eastAsia" w:eastAsia="方正仿宋_GBK"/>
          <w:color w:val="0000FF"/>
          <w:sz w:val="32"/>
          <w:szCs w:val="32"/>
        </w:rPr>
        <w:t>制定26项整改措施，制定完善16个相关制度规定★。全校处级领导班子形成78项集中整治突出问题，提出138项整改措施，制定完善35个相关制度规定★。</w:t>
      </w:r>
      <w:r>
        <w:rPr>
          <w:rFonts w:hint="eastAsia" w:eastAsia="方正仿宋_GBK"/>
          <w:b/>
          <w:bCs/>
          <w:color w:val="000000"/>
          <w:sz w:val="32"/>
          <w:szCs w:val="32"/>
        </w:rPr>
        <w:t>五是坚持开门教育，深入调查研究。</w:t>
      </w:r>
      <w:r>
        <w:rPr>
          <w:rFonts w:hint="eastAsia" w:eastAsia="方正仿宋_GBK"/>
          <w:color w:val="0000FF"/>
          <w:sz w:val="32"/>
          <w:szCs w:val="32"/>
        </w:rPr>
        <w:t>学校领导班子</w:t>
      </w:r>
      <w:r>
        <w:rPr>
          <w:rFonts w:hint="eastAsia" w:eastAsia="方正仿宋_GBK"/>
          <w:color w:val="000000"/>
          <w:sz w:val="32"/>
          <w:szCs w:val="32"/>
        </w:rPr>
        <w:t>结合分管领域、分管工作，与党员、干部、师生座谈，广泛开展调查研究，</w:t>
      </w:r>
      <w:r>
        <w:rPr>
          <w:rFonts w:hint="eastAsia" w:eastAsia="方正仿宋_GBK"/>
          <w:color w:val="0000FF"/>
          <w:sz w:val="32"/>
          <w:szCs w:val="32"/>
        </w:rPr>
        <w:t>征求意见建议56条，通报学习教育整治整改情况★。</w:t>
      </w:r>
      <w:r>
        <w:rPr>
          <w:rFonts w:hint="eastAsia" w:eastAsia="方正仿宋_GBK"/>
          <w:color w:val="000000"/>
          <w:sz w:val="32"/>
          <w:szCs w:val="32"/>
        </w:rPr>
        <w:t>各二级党组织先后征求意见建议106条，并及时通报整治整改情况。</w:t>
      </w:r>
    </w:p>
    <w:p w14:paraId="1F1F6CAB">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二、聚焦强基固本，着力打高质高效的基层党建</w:t>
      </w:r>
    </w:p>
    <w:p w14:paraId="3E0C1935">
      <w:pPr>
        <w:spacing w:line="520" w:lineRule="exact"/>
        <w:ind w:firstLine="640" w:firstLineChars="200"/>
        <w:rPr>
          <w:rFonts w:eastAsia="方正仿宋_GBK"/>
          <w:color w:val="0000FF"/>
          <w:sz w:val="32"/>
          <w:szCs w:val="32"/>
        </w:rPr>
      </w:pPr>
      <w:r>
        <w:rPr>
          <w:rFonts w:hint="eastAsia" w:eastAsia="楷体" w:cs="楷体"/>
          <w:sz w:val="32"/>
          <w:szCs w:val="32"/>
        </w:rPr>
        <w:t>1.加强党的政治建设。</w:t>
      </w:r>
      <w:r>
        <w:rPr>
          <w:rFonts w:hint="eastAsia" w:eastAsia="方正仿宋_GBK"/>
          <w:color w:val="000000"/>
          <w:sz w:val="32"/>
          <w:szCs w:val="32"/>
        </w:rPr>
        <w:t>充分发挥二级学院党委（党总支）的政治核心作用，</w:t>
      </w:r>
      <w:r>
        <w:rPr>
          <w:rFonts w:hint="eastAsia" w:eastAsia="方正仿宋_GBK"/>
          <w:color w:val="0000FF"/>
          <w:sz w:val="32"/>
          <w:szCs w:val="32"/>
        </w:rPr>
        <w:t>优化调整部分二级党组织设置，</w:t>
      </w:r>
      <w:r>
        <w:rPr>
          <w:rFonts w:eastAsia="方正仿宋_GBK"/>
          <w:color w:val="0000FF"/>
          <w:sz w:val="32"/>
          <w:szCs w:val="32"/>
        </w:rPr>
        <w:t>做好</w:t>
      </w:r>
      <w:r>
        <w:rPr>
          <w:rFonts w:hint="eastAsia" w:eastAsia="方正仿宋_GBK"/>
          <w:color w:val="0000FF"/>
          <w:sz w:val="32"/>
          <w:szCs w:val="32"/>
        </w:rPr>
        <w:t>二级学</w:t>
      </w:r>
      <w:r>
        <w:rPr>
          <w:rFonts w:eastAsia="方正仿宋_GBK"/>
          <w:color w:val="0000FF"/>
          <w:sz w:val="32"/>
          <w:szCs w:val="32"/>
        </w:rPr>
        <w:t>院党政议事决策制度建设</w:t>
      </w:r>
      <w:r>
        <w:rPr>
          <w:rFonts w:hint="eastAsia" w:eastAsia="方正仿宋_GBK"/>
          <w:color w:val="0000FF"/>
          <w:sz w:val="32"/>
          <w:szCs w:val="32"/>
        </w:rPr>
        <w:t>、</w:t>
      </w:r>
      <w:r>
        <w:rPr>
          <w:rFonts w:eastAsia="方正仿宋_GBK"/>
          <w:color w:val="0000FF"/>
          <w:sz w:val="32"/>
          <w:szCs w:val="32"/>
        </w:rPr>
        <w:t>执行情况专项检查</w:t>
      </w:r>
      <w:r>
        <w:rPr>
          <w:rFonts w:hint="eastAsia" w:eastAsia="方正仿宋_GBK"/>
          <w:color w:val="0000FF"/>
          <w:sz w:val="32"/>
          <w:szCs w:val="32"/>
        </w:rPr>
        <w:t>和督促整改</w:t>
      </w:r>
      <w:r>
        <w:rPr>
          <w:rFonts w:eastAsia="方正仿宋_GBK"/>
          <w:color w:val="0000FF"/>
          <w:sz w:val="32"/>
          <w:szCs w:val="32"/>
        </w:rPr>
        <w:t>工作</w:t>
      </w:r>
      <w:r>
        <w:rPr>
          <w:rFonts w:hint="eastAsia" w:eastAsia="方正仿宋_GBK"/>
          <w:color w:val="0000FF"/>
          <w:sz w:val="32"/>
          <w:szCs w:val="32"/>
        </w:rPr>
        <w:t>，修订完善18个二级学院党委（党总支）会会议、党政联席会会议议事规则★。</w:t>
      </w:r>
      <w:r>
        <w:rPr>
          <w:rFonts w:hint="eastAsia" w:eastAsia="方正仿宋_GBK"/>
          <w:color w:val="000000"/>
          <w:sz w:val="32"/>
          <w:szCs w:val="32"/>
        </w:rPr>
        <w:t>完成</w:t>
      </w:r>
      <w:r>
        <w:rPr>
          <w:rFonts w:eastAsia="方正仿宋_GBK"/>
          <w:color w:val="000000"/>
          <w:sz w:val="32"/>
          <w:szCs w:val="32"/>
        </w:rPr>
        <w:t>202</w:t>
      </w:r>
      <w:r>
        <w:rPr>
          <w:rFonts w:hint="eastAsia" w:eastAsia="方正仿宋_GBK"/>
          <w:color w:val="000000"/>
          <w:sz w:val="32"/>
          <w:szCs w:val="32"/>
        </w:rPr>
        <w:t>4年度处级以上党员领导干部民主生活会，完成2024年度基层党组织组织生活会和开展民主评议党员工作。</w:t>
      </w:r>
      <w:r>
        <w:rPr>
          <w:rFonts w:hint="eastAsia" w:eastAsia="方正仿宋_GBK"/>
          <w:color w:val="0000FF"/>
          <w:sz w:val="32"/>
          <w:szCs w:val="32"/>
        </w:rPr>
        <w:t>发布每月主题党日活动通知12期，并抓好指导落实工作★。</w:t>
      </w:r>
      <w:r>
        <w:rPr>
          <w:rFonts w:hint="eastAsia" w:eastAsia="方正仿宋_GBK"/>
          <w:color w:val="000000"/>
          <w:sz w:val="32"/>
          <w:szCs w:val="32"/>
        </w:rPr>
        <w:t>组织开展党务工作例会6次，组织员工作会议3次，</w:t>
      </w:r>
      <w:r>
        <w:rPr>
          <w:rFonts w:hint="eastAsia" w:eastAsia="方正仿宋_GBK"/>
          <w:color w:val="0000FF"/>
          <w:sz w:val="32"/>
          <w:szCs w:val="32"/>
        </w:rPr>
        <w:t>举行庆祝建党104周年座谈★</w:t>
      </w:r>
      <w:r>
        <w:rPr>
          <w:rFonts w:hint="eastAsia" w:eastAsia="方正仿宋_GBK"/>
          <w:color w:val="000000"/>
          <w:sz w:val="32"/>
          <w:szCs w:val="32"/>
        </w:rPr>
        <w:t>会以及2025届毕业生党员代表座谈会。结合主题教育要求，抓实党员师生政治理论学习。进一步规范“三会一课”、组织生活会和民主评议党员等基本制度。</w:t>
      </w:r>
      <w:r>
        <w:rPr>
          <w:rFonts w:hint="eastAsia" w:eastAsia="方正仿宋_GBK"/>
          <w:color w:val="0000FF"/>
          <w:sz w:val="32"/>
          <w:szCs w:val="32"/>
        </w:rPr>
        <w:t>开展2023-2024年度“两优一先”评选表彰，评选出先进基层党组织20个、优秀党务工作者20名、优秀共产党员127名★。</w:t>
      </w:r>
    </w:p>
    <w:p w14:paraId="1C20744F">
      <w:pPr>
        <w:spacing w:line="520" w:lineRule="exact"/>
        <w:ind w:firstLine="640" w:firstLineChars="200"/>
        <w:rPr>
          <w:rFonts w:eastAsia="方正仿宋_GBK"/>
          <w:color w:val="000000"/>
          <w:sz w:val="32"/>
          <w:szCs w:val="32"/>
        </w:rPr>
      </w:pPr>
      <w:r>
        <w:rPr>
          <w:rFonts w:hint="eastAsia" w:eastAsia="楷体" w:cs="楷体"/>
          <w:sz w:val="32"/>
          <w:szCs w:val="32"/>
        </w:rPr>
        <w:t>2.强化基层党建工作。</w:t>
      </w:r>
      <w:r>
        <w:rPr>
          <w:rFonts w:hint="eastAsia" w:eastAsia="方正仿宋_GBK"/>
          <w:color w:val="0000FF"/>
          <w:sz w:val="32"/>
          <w:szCs w:val="32"/>
        </w:rPr>
        <w:t>深化三级党组织“强基创优”建设行动，遴选2个二级学院党委和2个党支部参评全国第五批党建“双创”项目评选；完成第四批1个全国样板支部中期评估；完成全国全省高校“双带头人”教师党支部书记“强国行”专项行动3个团队的进展情况报告；遴选10个校级“强国行”专项行动团队★。</w:t>
      </w:r>
      <w:r>
        <w:rPr>
          <w:rFonts w:hint="eastAsia" w:eastAsia="方正仿宋_GBK"/>
          <w:color w:val="000000"/>
          <w:sz w:val="32"/>
          <w:szCs w:val="32"/>
        </w:rPr>
        <w:t>完成首批校级党建工作标杆学院、样板支部验收和第二批校级“强基创优”建设项目遴选培育工作。完成2024年度45个基层党建“书记项目”结项，其中，优秀结项15项；</w:t>
      </w:r>
      <w:r>
        <w:rPr>
          <w:rFonts w:hint="eastAsia" w:eastAsia="方正仿宋_GBK"/>
          <w:color w:val="0000FF"/>
          <w:sz w:val="32"/>
          <w:szCs w:val="32"/>
        </w:rPr>
        <w:t>完成2025年度23个二级党组织“书记项目”和22个党支部“书记项目”立项工作★，</w:t>
      </w:r>
      <w:r>
        <w:rPr>
          <w:rFonts w:hint="eastAsia" w:eastAsia="方正仿宋_GBK"/>
          <w:color w:val="000000"/>
          <w:sz w:val="32"/>
          <w:szCs w:val="32"/>
        </w:rPr>
        <w:t>其中，重点资助15项。完成</w:t>
      </w:r>
      <w:r>
        <w:rPr>
          <w:rFonts w:eastAsia="方正仿宋_GBK"/>
          <w:color w:val="000000"/>
          <w:sz w:val="32"/>
          <w:szCs w:val="32"/>
        </w:rPr>
        <w:t>第三批</w:t>
      </w:r>
      <w:r>
        <w:rPr>
          <w:rFonts w:hint="eastAsia" w:eastAsia="方正仿宋_GBK"/>
          <w:color w:val="000000"/>
          <w:sz w:val="32"/>
          <w:szCs w:val="32"/>
        </w:rPr>
        <w:t>“</w:t>
      </w:r>
      <w:r>
        <w:rPr>
          <w:rFonts w:eastAsia="方正仿宋_GBK"/>
          <w:color w:val="000000"/>
          <w:sz w:val="32"/>
          <w:szCs w:val="32"/>
        </w:rPr>
        <w:t>双带头人</w:t>
      </w:r>
      <w:r>
        <w:rPr>
          <w:rFonts w:hint="eastAsia" w:eastAsia="方正仿宋_GBK"/>
          <w:color w:val="000000"/>
          <w:sz w:val="32"/>
          <w:szCs w:val="32"/>
        </w:rPr>
        <w:t>”</w:t>
      </w:r>
      <w:r>
        <w:rPr>
          <w:rFonts w:eastAsia="方正仿宋_GBK"/>
          <w:color w:val="000000"/>
          <w:sz w:val="32"/>
          <w:szCs w:val="32"/>
        </w:rPr>
        <w:t>教师党支部书记工作室结项验收</w:t>
      </w:r>
      <w:r>
        <w:rPr>
          <w:rFonts w:hint="eastAsia" w:eastAsia="方正仿宋_GBK"/>
          <w:color w:val="000000"/>
          <w:sz w:val="32"/>
          <w:szCs w:val="32"/>
        </w:rPr>
        <w:t>和</w:t>
      </w:r>
      <w:r>
        <w:rPr>
          <w:rFonts w:eastAsia="方正仿宋_GBK"/>
          <w:color w:val="000000"/>
          <w:sz w:val="32"/>
          <w:szCs w:val="32"/>
        </w:rPr>
        <w:t>第四批中期评估</w:t>
      </w:r>
      <w:r>
        <w:rPr>
          <w:rFonts w:hint="eastAsia" w:eastAsia="方正仿宋_GBK"/>
          <w:color w:val="000000"/>
          <w:sz w:val="32"/>
          <w:szCs w:val="32"/>
        </w:rPr>
        <w:t>。</w:t>
      </w:r>
      <w:r>
        <w:rPr>
          <w:rFonts w:hint="eastAsia" w:eastAsia="方正仿宋_GBK"/>
          <w:color w:val="0000FF"/>
          <w:sz w:val="32"/>
          <w:szCs w:val="32"/>
        </w:rPr>
        <w:t>多次召开省党建考核工作调度会、推进会，牵头制定学校2025年度校内党建综合考核实施方案★。</w:t>
      </w:r>
      <w:r>
        <w:rPr>
          <w:rFonts w:hint="eastAsia" w:eastAsia="方正仿宋_GBK"/>
          <w:color w:val="000000"/>
          <w:sz w:val="32"/>
          <w:szCs w:val="32"/>
        </w:rPr>
        <w:t>完成“十四五”党建工作总结和“十五五”党建工作规划起草工作。颁发“光荣在党50年”纪念章1枚。做好省党内关爱资金申报、校内党内关爱等工作。</w:t>
      </w:r>
    </w:p>
    <w:p w14:paraId="268D8803">
      <w:pPr>
        <w:spacing w:line="520" w:lineRule="exact"/>
        <w:ind w:firstLine="640" w:firstLineChars="200"/>
        <w:rPr>
          <w:rFonts w:eastAsia="方正仿宋_GBK"/>
          <w:color w:val="0000FF"/>
          <w:sz w:val="32"/>
          <w:szCs w:val="32"/>
        </w:rPr>
      </w:pPr>
      <w:r>
        <w:rPr>
          <w:rFonts w:hint="eastAsia" w:eastAsia="楷体" w:cs="楷体"/>
          <w:sz w:val="32"/>
          <w:szCs w:val="32"/>
        </w:rPr>
        <w:t>3.推进党建工作创新。</w:t>
      </w:r>
      <w:r>
        <w:rPr>
          <w:rFonts w:hint="eastAsia" w:eastAsia="方正仿宋_GBK"/>
          <w:color w:val="0000FF"/>
          <w:sz w:val="32"/>
          <w:szCs w:val="32"/>
        </w:rPr>
        <w:t>围绕党政中心工作，持续实施党建创新工程★。</w:t>
      </w:r>
      <w:r>
        <w:rPr>
          <w:rFonts w:hint="eastAsia" w:eastAsia="方正仿宋_GBK"/>
          <w:color w:val="000000"/>
          <w:sz w:val="32"/>
          <w:szCs w:val="32"/>
        </w:rPr>
        <w:t>常态化开展党建工作创新奖和最佳党日活动评选表彰，共评选出2024年度党建工作创新奖</w:t>
      </w:r>
      <w:r>
        <w:rPr>
          <w:rFonts w:eastAsia="方正仿宋_GBK"/>
          <w:color w:val="000000"/>
          <w:sz w:val="32"/>
          <w:szCs w:val="32"/>
        </w:rPr>
        <w:t>2</w:t>
      </w:r>
      <w:r>
        <w:rPr>
          <w:rFonts w:hint="eastAsia" w:eastAsia="方正仿宋_GBK"/>
          <w:color w:val="000000"/>
          <w:sz w:val="32"/>
          <w:szCs w:val="32"/>
        </w:rPr>
        <w:t>2项、最佳党日活动</w:t>
      </w:r>
      <w:r>
        <w:rPr>
          <w:rFonts w:eastAsia="方正仿宋_GBK"/>
          <w:color w:val="000000"/>
          <w:sz w:val="32"/>
          <w:szCs w:val="32"/>
        </w:rPr>
        <w:t>2</w:t>
      </w:r>
      <w:r>
        <w:rPr>
          <w:rFonts w:hint="eastAsia" w:eastAsia="方正仿宋_GBK"/>
          <w:color w:val="000000"/>
          <w:sz w:val="32"/>
          <w:szCs w:val="32"/>
        </w:rPr>
        <w:t>4项。</w:t>
      </w:r>
      <w:r>
        <w:rPr>
          <w:rFonts w:hint="eastAsia" w:eastAsia="方正仿宋_GBK"/>
          <w:color w:val="0000FF"/>
          <w:sz w:val="32"/>
          <w:szCs w:val="32"/>
        </w:rPr>
        <w:t>在2023-2024年度江苏高校党建工作创新案例评选中，我校申报的4个项目全部获奖，其中一、二等次各1项、三等次2项★。</w:t>
      </w:r>
    </w:p>
    <w:p w14:paraId="3132C8E0">
      <w:pPr>
        <w:spacing w:line="520" w:lineRule="exact"/>
        <w:ind w:firstLine="640" w:firstLineChars="200"/>
        <w:rPr>
          <w:rFonts w:eastAsia="方正仿宋_GBK"/>
          <w:color w:val="000000"/>
          <w:sz w:val="32"/>
          <w:szCs w:val="32"/>
        </w:rPr>
      </w:pPr>
      <w:r>
        <w:rPr>
          <w:rFonts w:hint="eastAsia" w:eastAsia="楷体" w:cs="楷体"/>
          <w:sz w:val="32"/>
          <w:szCs w:val="32"/>
        </w:rPr>
        <w:t>4.从严党员教育管理。</w:t>
      </w:r>
      <w:r>
        <w:rPr>
          <w:rFonts w:hint="eastAsia" w:eastAsia="方正仿宋_GBK"/>
          <w:color w:val="0000FF"/>
          <w:sz w:val="32"/>
          <w:szCs w:val="32"/>
        </w:rPr>
        <w:t>先后两批遴选7个二级学院党委作为发展学生党员预审权授权单位★。</w:t>
      </w:r>
      <w:r>
        <w:rPr>
          <w:rFonts w:hint="eastAsia" w:eastAsia="方正仿宋_GBK"/>
          <w:color w:val="000000"/>
          <w:sz w:val="32"/>
          <w:szCs w:val="32"/>
        </w:rPr>
        <w:t>严把发展党员入口关，</w:t>
      </w:r>
      <w:r>
        <w:rPr>
          <w:rFonts w:hint="eastAsia" w:eastAsia="方正仿宋_GBK"/>
          <w:color w:val="0000FF"/>
          <w:sz w:val="32"/>
          <w:szCs w:val="32"/>
        </w:rPr>
        <w:t>全年发展党员510名★。</w:t>
      </w:r>
      <w:r>
        <w:rPr>
          <w:rFonts w:hint="eastAsia" w:eastAsia="方正仿宋_GBK"/>
          <w:color w:val="000000"/>
          <w:sz w:val="32"/>
          <w:szCs w:val="32"/>
        </w:rPr>
        <w:t>其中，上半年共计发展党员256名（教职工党员7名），下半年发展党员254名。</w:t>
      </w:r>
      <w:r>
        <w:rPr>
          <w:rFonts w:hint="eastAsia" w:eastAsia="方正仿宋_GBK"/>
          <w:color w:val="0000FF"/>
          <w:sz w:val="32"/>
          <w:szCs w:val="32"/>
        </w:rPr>
        <w:t>完成442名预备党员转正工作★。</w:t>
      </w:r>
      <w:r>
        <w:rPr>
          <w:rFonts w:hint="eastAsia" w:eastAsia="方正仿宋_GBK"/>
          <w:color w:val="000000"/>
          <w:sz w:val="32"/>
          <w:szCs w:val="32"/>
        </w:rPr>
        <w:t>通过组织关系管理、党费收缴、党内统计等强化党员身份意识，</w:t>
      </w:r>
      <w:r>
        <w:rPr>
          <w:rFonts w:hint="eastAsia" w:eastAsia="方正仿宋_GBK"/>
          <w:color w:val="0000FF"/>
          <w:sz w:val="32"/>
          <w:szCs w:val="32"/>
        </w:rPr>
        <w:t>高质量完成党内年统工作★。</w:t>
      </w:r>
      <w:r>
        <w:rPr>
          <w:rFonts w:hint="eastAsia" w:eastAsia="方正仿宋_GBK"/>
          <w:color w:val="000000"/>
          <w:sz w:val="32"/>
          <w:szCs w:val="32"/>
        </w:rPr>
        <w:t>开展学生党支部书记党纪学习教育专题网络培训及相关业务培训工作。</w:t>
      </w:r>
    </w:p>
    <w:p w14:paraId="4C4258FA">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三、聚焦育选管用，着力打造高素质专业化的干部队伍</w:t>
      </w:r>
    </w:p>
    <w:p w14:paraId="5227BB66">
      <w:pPr>
        <w:spacing w:line="520" w:lineRule="exact"/>
        <w:ind w:firstLine="640" w:firstLineChars="200"/>
        <w:rPr>
          <w:rFonts w:eastAsia="方正仿宋_GBK"/>
          <w:color w:val="000000"/>
          <w:sz w:val="32"/>
          <w:szCs w:val="32"/>
        </w:rPr>
      </w:pPr>
      <w:r>
        <w:rPr>
          <w:rFonts w:hint="eastAsia" w:eastAsia="楷体" w:cs="楷体"/>
          <w:sz w:val="32"/>
          <w:szCs w:val="32"/>
        </w:rPr>
        <w:t>1.抓好领导班子建设。</w:t>
      </w:r>
      <w:r>
        <w:rPr>
          <w:rFonts w:hint="eastAsia" w:eastAsia="方正仿宋_GBK"/>
          <w:color w:val="0000FF"/>
          <w:sz w:val="32"/>
          <w:szCs w:val="32"/>
        </w:rPr>
        <w:t>按照《关于贯彻落实〈全国党政领导班子建设规划纲要（2024—2028年）〉的若干措施》《江苏省高校领导班子建设规划和年轻干部工作推进方案（2024—2028年）》等文件精神，结合学校实际，科学编制了我校《中层干部队伍建设和年轻干部培养选拔五年规划》★。</w:t>
      </w:r>
      <w:r>
        <w:rPr>
          <w:rFonts w:eastAsia="方正仿宋_GBK"/>
          <w:color w:val="000000"/>
          <w:sz w:val="32"/>
          <w:szCs w:val="32"/>
        </w:rPr>
        <w:t>加强领导干部培训，</w:t>
      </w:r>
      <w:r>
        <w:rPr>
          <w:rFonts w:hint="eastAsia" w:eastAsia="方正仿宋_GBK"/>
          <w:color w:val="000000"/>
          <w:sz w:val="32"/>
          <w:szCs w:val="32"/>
        </w:rPr>
        <w:t>先后选派</w:t>
      </w:r>
      <w:r>
        <w:rPr>
          <w:rFonts w:eastAsia="方正仿宋_GBK"/>
          <w:color w:val="000000"/>
          <w:sz w:val="32"/>
          <w:szCs w:val="32"/>
        </w:rPr>
        <w:t>我校</w:t>
      </w:r>
      <w:r>
        <w:rPr>
          <w:rFonts w:hint="eastAsia" w:eastAsia="方正仿宋_GBK"/>
          <w:color w:val="000000"/>
          <w:sz w:val="32"/>
          <w:szCs w:val="32"/>
        </w:rPr>
        <w:t>3名省管干部分别参加中央、省委党校主体班和中央统战部民主党派代表人士培训班学习，3名中层正职参加省委党校主体班学习</w:t>
      </w:r>
      <w:r>
        <w:rPr>
          <w:rFonts w:eastAsia="方正仿宋_GBK"/>
          <w:color w:val="000000"/>
          <w:sz w:val="32"/>
          <w:szCs w:val="32"/>
        </w:rPr>
        <w:t>。</w:t>
      </w:r>
    </w:p>
    <w:p w14:paraId="67FA317B">
      <w:pPr>
        <w:spacing w:line="520" w:lineRule="exact"/>
        <w:ind w:firstLine="640" w:firstLineChars="200"/>
        <w:rPr>
          <w:rFonts w:eastAsia="方正仿宋_GBK"/>
          <w:color w:val="000000"/>
          <w:sz w:val="32"/>
          <w:szCs w:val="32"/>
        </w:rPr>
      </w:pPr>
      <w:r>
        <w:rPr>
          <w:rFonts w:hint="eastAsia" w:eastAsia="楷体" w:cs="楷体"/>
          <w:sz w:val="32"/>
          <w:szCs w:val="32"/>
        </w:rPr>
        <w:t>2.做好干部选拔任用。</w:t>
      </w:r>
      <w:r>
        <w:rPr>
          <w:rFonts w:hint="eastAsia" w:eastAsia="方正仿宋_GBK"/>
          <w:color w:val="0000FF"/>
          <w:sz w:val="32"/>
          <w:szCs w:val="32"/>
        </w:rPr>
        <w:t>在学校党委的领导下，积极稳妥做好干部选任工作，提任处级干部11人★</w:t>
      </w:r>
      <w:r>
        <w:rPr>
          <w:rFonts w:hint="eastAsia" w:eastAsia="方正仿宋_GBK"/>
          <w:color w:val="000000"/>
          <w:sz w:val="32"/>
          <w:szCs w:val="32"/>
        </w:rPr>
        <w:t>、科级干部7人，科级干部试用期满转正104人。协助省委组织部做好1名省管干部推荐考察、1名省管干部试用期满转正等工作。联合校工会筹备成立校妇联机构，并选举产生校妇联主席1名。选拔校团委兼职副书记1名。</w:t>
      </w:r>
    </w:p>
    <w:p w14:paraId="2BAFCA9D">
      <w:pPr>
        <w:spacing w:line="520" w:lineRule="exact"/>
        <w:ind w:firstLine="640" w:firstLineChars="200"/>
        <w:rPr>
          <w:rFonts w:eastAsia="方正仿宋_GBK"/>
          <w:color w:val="000000"/>
          <w:sz w:val="32"/>
          <w:szCs w:val="32"/>
        </w:rPr>
      </w:pPr>
      <w:r>
        <w:rPr>
          <w:rFonts w:hint="eastAsia" w:eastAsia="楷体" w:cs="楷体"/>
          <w:sz w:val="32"/>
          <w:szCs w:val="32"/>
        </w:rPr>
        <w:t>3.</w:t>
      </w:r>
      <w:r>
        <w:rPr>
          <w:rFonts w:hint="eastAsia" w:eastAsia="楷体" w:cs="楷体"/>
          <w:color w:val="0000FF"/>
          <w:sz w:val="32"/>
          <w:szCs w:val="32"/>
        </w:rPr>
        <w:t>扎实做好省委选人用人专项巡视整改任务★。</w:t>
      </w:r>
      <w:r>
        <w:rPr>
          <w:rFonts w:hint="eastAsia" w:eastAsia="方正仿宋_GBK"/>
          <w:color w:val="000000"/>
          <w:sz w:val="32"/>
          <w:szCs w:val="32"/>
        </w:rPr>
        <w:t>成立选人用人工作专项检查整改工作小组，按照选人用人巡视反馈意见，研究制定《整改方案》和《整改清单》，</w:t>
      </w:r>
      <w:r>
        <w:rPr>
          <w:rFonts w:eastAsia="方正仿宋_GBK"/>
          <w:color w:val="000000"/>
          <w:sz w:val="32"/>
          <w:szCs w:val="32"/>
        </w:rPr>
        <w:t>研究制定整改措施</w:t>
      </w:r>
      <w:r>
        <w:rPr>
          <w:rFonts w:hint="eastAsia" w:eastAsia="方正仿宋_GBK"/>
          <w:color w:val="000000"/>
          <w:sz w:val="32"/>
          <w:szCs w:val="32"/>
        </w:rPr>
        <w:t>4</w:t>
      </w:r>
      <w:r>
        <w:rPr>
          <w:rFonts w:eastAsia="方正仿宋_GBK"/>
          <w:color w:val="000000"/>
          <w:sz w:val="32"/>
          <w:szCs w:val="32"/>
        </w:rPr>
        <w:t>9</w:t>
      </w:r>
      <w:r>
        <w:rPr>
          <w:rFonts w:hint="eastAsia" w:eastAsia="方正仿宋_GBK"/>
          <w:color w:val="000000"/>
          <w:sz w:val="32"/>
          <w:szCs w:val="32"/>
        </w:rPr>
        <w:t>个，制订印发《盐城师范学院推进领导干部能上能下实施办法》《进一步激励干部担当作为实施方案》等文件，积极推动学校干部工作制度化、科学化。</w:t>
      </w:r>
    </w:p>
    <w:p w14:paraId="2D1A71CE">
      <w:pPr>
        <w:spacing w:line="520" w:lineRule="exact"/>
        <w:ind w:firstLine="640" w:firstLineChars="200"/>
        <w:rPr>
          <w:rFonts w:eastAsia="方正仿宋_GBK"/>
          <w:color w:val="000000"/>
          <w:sz w:val="32"/>
          <w:szCs w:val="32"/>
        </w:rPr>
      </w:pPr>
      <w:r>
        <w:rPr>
          <w:rFonts w:hint="eastAsia" w:eastAsia="楷体" w:cs="楷体"/>
          <w:sz w:val="32"/>
          <w:szCs w:val="32"/>
        </w:rPr>
        <w:t>4.聚焦年轻干部培养。</w:t>
      </w:r>
      <w:r>
        <w:rPr>
          <w:rFonts w:hint="eastAsia" w:eastAsia="方正仿宋_GBK"/>
          <w:color w:val="0000FF"/>
          <w:sz w:val="32"/>
          <w:szCs w:val="32"/>
        </w:rPr>
        <w:t>3名同志参加“双百计划”、省科技镇长团及高校跟岗锻炼，选派了</w:t>
      </w:r>
      <w:r>
        <w:rPr>
          <w:rFonts w:eastAsia="方正仿宋_GBK"/>
          <w:color w:val="0000FF"/>
          <w:sz w:val="32"/>
          <w:szCs w:val="32"/>
        </w:rPr>
        <w:t>5</w:t>
      </w:r>
      <w:r>
        <w:rPr>
          <w:rFonts w:hint="eastAsia" w:eastAsia="方正仿宋_GBK"/>
          <w:color w:val="0000FF"/>
          <w:sz w:val="32"/>
          <w:szCs w:val="32"/>
        </w:rPr>
        <w:t>名年轻干部参与省委巡视工作。印发了《盐城师范学院选拔优秀年轻博士到管理岗位挂职锻炼实施办法》★</w:t>
      </w:r>
      <w:r>
        <w:rPr>
          <w:rFonts w:hint="eastAsia" w:eastAsia="方正仿宋_GBK"/>
          <w:color w:val="000000"/>
          <w:sz w:val="32"/>
          <w:szCs w:val="32"/>
        </w:rPr>
        <w:t>，进一步锻造忠诚干净担当的高素质年轻干部队伍。</w:t>
      </w:r>
    </w:p>
    <w:p w14:paraId="0B2D2C61">
      <w:pPr>
        <w:spacing w:line="520" w:lineRule="exact"/>
        <w:ind w:firstLine="640" w:firstLineChars="200"/>
        <w:rPr>
          <w:rFonts w:eastAsia="方正仿宋_GBK"/>
          <w:color w:val="000000"/>
          <w:sz w:val="32"/>
          <w:szCs w:val="32"/>
        </w:rPr>
      </w:pPr>
      <w:r>
        <w:rPr>
          <w:rFonts w:hint="eastAsia" w:eastAsia="楷体" w:cs="楷体"/>
          <w:sz w:val="32"/>
          <w:szCs w:val="32"/>
        </w:rPr>
        <w:t>5.完善干部管理考核工作。</w:t>
      </w:r>
      <w:r>
        <w:rPr>
          <w:rFonts w:hint="eastAsia" w:eastAsia="方正仿宋_GBK"/>
          <w:color w:val="000000"/>
          <w:sz w:val="32"/>
          <w:szCs w:val="32"/>
        </w:rPr>
        <w:t>完成学校深化教育综合改革十大项目之一——</w:t>
      </w:r>
      <w:r>
        <w:rPr>
          <w:rFonts w:eastAsia="方正仿宋_GBK"/>
          <w:color w:val="000000"/>
          <w:sz w:val="32"/>
          <w:szCs w:val="32"/>
        </w:rPr>
        <w:t>以“严管提能”深化干部改革</w:t>
      </w:r>
      <w:r>
        <w:rPr>
          <w:rFonts w:hint="eastAsia" w:eastAsia="方正仿宋_GBK"/>
          <w:color w:val="000000"/>
          <w:sz w:val="32"/>
          <w:szCs w:val="32"/>
        </w:rPr>
        <w:t>，从严管理干部。高质量做好领导干部2024年度个人有关事项报告工作，完成领导干部个人有关事项查核验证工作，其中随机抽查18人，重点查核12人。完成处级领导班子及处级领导干部2024年度考核，做好处级以上干部兼职及因私出国（境）审批管理等工作。</w:t>
      </w:r>
    </w:p>
    <w:p w14:paraId="65354392">
      <w:pPr>
        <w:spacing w:line="520" w:lineRule="exact"/>
        <w:ind w:firstLine="640" w:firstLineChars="200"/>
        <w:rPr>
          <w:rFonts w:hint="eastAsia" w:ascii="黑体" w:hAnsi="黑体" w:eastAsia="黑体" w:cs="黑体"/>
          <w:sz w:val="32"/>
          <w:szCs w:val="32"/>
        </w:rPr>
      </w:pPr>
      <w:r>
        <w:rPr>
          <w:rFonts w:ascii="黑体" w:hAnsi="黑体" w:eastAsia="黑体" w:cs="黑体"/>
          <w:sz w:val="32"/>
          <w:szCs w:val="32"/>
        </w:rPr>
        <w:t>四、</w:t>
      </w:r>
      <w:r>
        <w:rPr>
          <w:rFonts w:hint="eastAsia" w:ascii="黑体" w:hAnsi="黑体" w:eastAsia="黑体" w:cs="黑体"/>
          <w:sz w:val="32"/>
          <w:szCs w:val="32"/>
        </w:rPr>
        <w:t>聚焦党性修养，着力打造高质量的教育培训主阵地</w:t>
      </w:r>
    </w:p>
    <w:p w14:paraId="6697206E">
      <w:pPr>
        <w:spacing w:line="520" w:lineRule="exact"/>
        <w:ind w:firstLine="640" w:firstLineChars="200"/>
        <w:rPr>
          <w:rFonts w:eastAsia="方正仿宋_GBK"/>
          <w:color w:val="000000"/>
          <w:sz w:val="32"/>
          <w:szCs w:val="32"/>
        </w:rPr>
      </w:pPr>
      <w:r>
        <w:rPr>
          <w:rFonts w:eastAsia="楷体" w:cs="楷体"/>
          <w:sz w:val="32"/>
          <w:szCs w:val="32"/>
        </w:rPr>
        <w:t>1.</w:t>
      </w:r>
      <w:r>
        <w:rPr>
          <w:rFonts w:hint="eastAsia" w:eastAsia="楷体" w:cs="楷体"/>
          <w:color w:val="0000FF"/>
          <w:sz w:val="32"/>
          <w:szCs w:val="32"/>
        </w:rPr>
        <w:t>分层分类做好干部培训工作</w:t>
      </w:r>
      <w:r>
        <w:rPr>
          <w:rFonts w:hint="eastAsia" w:eastAsia="方正仿宋_GBK"/>
          <w:color w:val="0000FF"/>
          <w:sz w:val="32"/>
          <w:szCs w:val="32"/>
        </w:rPr>
        <w:t>★</w:t>
      </w:r>
      <w:r>
        <w:rPr>
          <w:rFonts w:hint="eastAsia" w:eastAsia="楷体" w:cs="楷体"/>
          <w:color w:val="0000FF"/>
          <w:sz w:val="32"/>
          <w:szCs w:val="32"/>
        </w:rPr>
        <w:t>。</w:t>
      </w:r>
      <w:r>
        <w:rPr>
          <w:rFonts w:eastAsia="方正仿宋_GBK"/>
          <w:b/>
          <w:bCs/>
          <w:color w:val="000000"/>
          <w:sz w:val="32"/>
          <w:szCs w:val="32"/>
        </w:rPr>
        <w:t>一是聚焦作风建设，</w:t>
      </w:r>
      <w:r>
        <w:rPr>
          <w:rFonts w:eastAsia="方正仿宋_GBK"/>
          <w:b/>
          <w:bCs/>
          <w:color w:val="0000FF"/>
          <w:sz w:val="32"/>
          <w:szCs w:val="32"/>
        </w:rPr>
        <w:t>推进深入贯彻中央八项规定精神学习教育</w:t>
      </w:r>
      <w:r>
        <w:rPr>
          <w:rFonts w:hint="eastAsia" w:eastAsia="方正仿宋_GBK"/>
          <w:color w:val="0000FF"/>
          <w:sz w:val="32"/>
          <w:szCs w:val="32"/>
        </w:rPr>
        <w:t>★</w:t>
      </w:r>
      <w:r>
        <w:rPr>
          <w:rFonts w:eastAsia="方正仿宋_GBK"/>
          <w:b/>
          <w:bCs/>
          <w:color w:val="0000FF"/>
          <w:sz w:val="32"/>
          <w:szCs w:val="32"/>
        </w:rPr>
        <w:t>。</w:t>
      </w:r>
      <w:r>
        <w:rPr>
          <w:rFonts w:eastAsia="方正仿宋_GBK"/>
          <w:color w:val="000000"/>
          <w:sz w:val="32"/>
          <w:szCs w:val="32"/>
        </w:rPr>
        <w:t>邀请</w:t>
      </w:r>
      <w:r>
        <w:rPr>
          <w:rFonts w:hint="eastAsia" w:eastAsia="方正仿宋_GBK"/>
          <w:color w:val="000000"/>
          <w:sz w:val="32"/>
          <w:szCs w:val="32"/>
        </w:rPr>
        <w:t>钟卫华等</w:t>
      </w:r>
      <w:r>
        <w:rPr>
          <w:rFonts w:eastAsia="方正仿宋_GBK"/>
          <w:color w:val="000000"/>
          <w:sz w:val="32"/>
          <w:szCs w:val="32"/>
        </w:rPr>
        <w:t>专家</w:t>
      </w:r>
      <w:r>
        <w:rPr>
          <w:rFonts w:hint="eastAsia" w:eastAsia="方正仿宋_GBK"/>
          <w:color w:val="000000"/>
          <w:sz w:val="32"/>
          <w:szCs w:val="32"/>
        </w:rPr>
        <w:t>开展</w:t>
      </w:r>
      <w:r>
        <w:rPr>
          <w:rFonts w:eastAsia="方正仿宋_GBK"/>
          <w:color w:val="000000"/>
          <w:sz w:val="32"/>
          <w:szCs w:val="32"/>
        </w:rPr>
        <w:t>加强作风建设专题报告</w:t>
      </w:r>
      <w:r>
        <w:rPr>
          <w:rFonts w:hint="eastAsia" w:eastAsia="方正仿宋_GBK"/>
          <w:color w:val="000000"/>
          <w:sz w:val="32"/>
          <w:szCs w:val="32"/>
        </w:rPr>
        <w:t>；</w:t>
      </w:r>
      <w:r>
        <w:rPr>
          <w:rFonts w:eastAsia="方正仿宋_GBK"/>
          <w:color w:val="0000FF"/>
          <w:sz w:val="32"/>
          <w:szCs w:val="32"/>
        </w:rPr>
        <w:t>组织处级以上干部参加“深入贯彻中央八项规定精神学习教育”网上专题班</w:t>
      </w:r>
      <w:r>
        <w:rPr>
          <w:rFonts w:hint="eastAsia" w:eastAsia="方正仿宋_GBK"/>
          <w:color w:val="0000FF"/>
          <w:sz w:val="32"/>
          <w:szCs w:val="32"/>
        </w:rPr>
        <w:t>学习★</w:t>
      </w:r>
      <w:r>
        <w:rPr>
          <w:rFonts w:eastAsia="方正仿宋_GBK"/>
          <w:color w:val="0000FF"/>
          <w:sz w:val="32"/>
          <w:szCs w:val="32"/>
        </w:rPr>
        <w:t>。</w:t>
      </w:r>
      <w:r>
        <w:rPr>
          <w:rFonts w:eastAsia="方正仿宋_GBK"/>
          <w:b/>
          <w:bCs/>
          <w:color w:val="000000"/>
          <w:sz w:val="32"/>
          <w:szCs w:val="32"/>
        </w:rPr>
        <w:t>二是</w:t>
      </w:r>
      <w:r>
        <w:rPr>
          <w:rFonts w:hint="eastAsia" w:eastAsia="方正仿宋_GBK"/>
          <w:b/>
          <w:bCs/>
          <w:color w:val="000000"/>
          <w:sz w:val="32"/>
          <w:szCs w:val="32"/>
        </w:rPr>
        <w:t>聚焦理论武装，强化党的创新理论专题培训</w:t>
      </w:r>
      <w:r>
        <w:rPr>
          <w:rFonts w:eastAsia="方正仿宋_GBK"/>
          <w:b/>
          <w:bCs/>
          <w:color w:val="000000"/>
          <w:sz w:val="32"/>
          <w:szCs w:val="32"/>
        </w:rPr>
        <w:t>。</w:t>
      </w:r>
      <w:r>
        <w:rPr>
          <w:rFonts w:eastAsia="方正仿宋_GBK"/>
          <w:color w:val="0000FF"/>
          <w:sz w:val="32"/>
          <w:szCs w:val="32"/>
        </w:rPr>
        <w:t>组织处级以上干部参加“学习贯彻党的二十届四中全会精神”等专栏网络课程学习</w:t>
      </w:r>
      <w:r>
        <w:rPr>
          <w:rFonts w:hint="eastAsia" w:eastAsia="方正仿宋_GBK"/>
          <w:color w:val="0000FF"/>
          <w:sz w:val="32"/>
          <w:szCs w:val="32"/>
        </w:rPr>
        <w:t>；</w:t>
      </w:r>
      <w:r>
        <w:rPr>
          <w:rFonts w:eastAsia="方正仿宋_GBK"/>
          <w:color w:val="0000FF"/>
          <w:sz w:val="32"/>
          <w:szCs w:val="32"/>
        </w:rPr>
        <w:t>邀请校内外专家开展学习贯彻“全国两会精神”和“学习贯彻党的二十届四中全会精神”专题培训</w:t>
      </w:r>
      <w:r>
        <w:rPr>
          <w:rFonts w:hint="eastAsia" w:eastAsia="方正仿宋_GBK"/>
          <w:color w:val="0000FF"/>
          <w:sz w:val="32"/>
          <w:szCs w:val="32"/>
        </w:rPr>
        <w:t>★</w:t>
      </w:r>
      <w:r>
        <w:rPr>
          <w:rFonts w:hint="eastAsia" w:eastAsia="方正仿宋_GBK"/>
          <w:color w:val="000000"/>
          <w:sz w:val="32"/>
          <w:szCs w:val="32"/>
        </w:rPr>
        <w:t>；</w:t>
      </w:r>
      <w:r>
        <w:rPr>
          <w:rFonts w:eastAsia="方正仿宋_GBK"/>
          <w:color w:val="000000"/>
          <w:sz w:val="32"/>
          <w:szCs w:val="32"/>
        </w:rPr>
        <w:t>邀请校党委书记张玉勤作专题党课2次。</w:t>
      </w:r>
      <w:r>
        <w:rPr>
          <w:rFonts w:eastAsia="方正仿宋_GBK"/>
          <w:b/>
          <w:bCs/>
          <w:color w:val="0000FF"/>
          <w:sz w:val="32"/>
          <w:szCs w:val="32"/>
        </w:rPr>
        <w:t>三是聚焦</w:t>
      </w:r>
      <w:r>
        <w:rPr>
          <w:rFonts w:hint="eastAsia" w:eastAsia="方正仿宋_GBK"/>
          <w:b/>
          <w:bCs/>
          <w:color w:val="0000FF"/>
          <w:sz w:val="32"/>
          <w:szCs w:val="32"/>
        </w:rPr>
        <w:t>履职</w:t>
      </w:r>
      <w:r>
        <w:rPr>
          <w:rFonts w:eastAsia="方正仿宋_GBK"/>
          <w:b/>
          <w:bCs/>
          <w:color w:val="0000FF"/>
          <w:sz w:val="32"/>
          <w:szCs w:val="32"/>
        </w:rPr>
        <w:t>能力</w:t>
      </w:r>
      <w:r>
        <w:rPr>
          <w:rFonts w:hint="eastAsia" w:eastAsia="方正仿宋_GBK"/>
          <w:b/>
          <w:bCs/>
          <w:color w:val="0000FF"/>
          <w:sz w:val="32"/>
          <w:szCs w:val="32"/>
        </w:rPr>
        <w:t>提升，开展干部党性修养教育</w:t>
      </w:r>
      <w:r>
        <w:rPr>
          <w:rFonts w:eastAsia="方正仿宋_GBK"/>
          <w:b/>
          <w:bCs/>
          <w:color w:val="0000FF"/>
          <w:sz w:val="32"/>
          <w:szCs w:val="32"/>
        </w:rPr>
        <w:t>。</w:t>
      </w:r>
      <w:r>
        <w:rPr>
          <w:rFonts w:eastAsia="方正仿宋_GBK"/>
          <w:color w:val="0000FF"/>
          <w:sz w:val="32"/>
          <w:szCs w:val="32"/>
        </w:rPr>
        <w:t>先后组织54名处级以上干部赴南京工业大学和58名处级干部赴溧阳党校开展党性教育暨能力提升培训</w:t>
      </w:r>
      <w:r>
        <w:rPr>
          <w:rFonts w:hint="eastAsia" w:eastAsia="方正仿宋_GBK"/>
          <w:color w:val="0000FF"/>
          <w:sz w:val="32"/>
          <w:szCs w:val="32"/>
        </w:rPr>
        <w:t>★</w:t>
      </w:r>
      <w:r>
        <w:rPr>
          <w:rFonts w:hint="eastAsia" w:eastAsia="方正仿宋_GBK"/>
          <w:color w:val="000000"/>
          <w:sz w:val="32"/>
          <w:szCs w:val="32"/>
        </w:rPr>
        <w:t>；</w:t>
      </w:r>
      <w:r>
        <w:rPr>
          <w:rFonts w:eastAsia="方正仿宋_GBK"/>
          <w:color w:val="000000"/>
          <w:sz w:val="32"/>
          <w:szCs w:val="32"/>
        </w:rPr>
        <w:t>邀请</w:t>
      </w:r>
      <w:r>
        <w:rPr>
          <w:rFonts w:hint="eastAsia" w:eastAsia="方正仿宋_GBK"/>
          <w:color w:val="000000"/>
          <w:sz w:val="32"/>
          <w:szCs w:val="32"/>
        </w:rPr>
        <w:t>钱志新等</w:t>
      </w:r>
      <w:r>
        <w:rPr>
          <w:rFonts w:eastAsia="方正仿宋_GBK"/>
          <w:color w:val="000000"/>
          <w:sz w:val="32"/>
          <w:szCs w:val="32"/>
        </w:rPr>
        <w:t>校内外专家开展“一融双高”履职能力提升培训</w:t>
      </w:r>
      <w:r>
        <w:rPr>
          <w:rFonts w:hint="eastAsia" w:eastAsia="方正仿宋_GBK"/>
          <w:color w:val="000000"/>
          <w:sz w:val="32"/>
          <w:szCs w:val="32"/>
        </w:rPr>
        <w:t>4</w:t>
      </w:r>
      <w:r>
        <w:rPr>
          <w:rFonts w:eastAsia="方正仿宋_GBK"/>
          <w:color w:val="000000"/>
          <w:sz w:val="32"/>
          <w:szCs w:val="32"/>
        </w:rPr>
        <w:t>次。</w:t>
      </w:r>
      <w:r>
        <w:rPr>
          <w:rFonts w:eastAsia="方正仿宋_GBK"/>
          <w:b/>
          <w:bCs/>
          <w:color w:val="0000FF"/>
          <w:sz w:val="32"/>
          <w:szCs w:val="32"/>
        </w:rPr>
        <w:t>四是</w:t>
      </w:r>
      <w:r>
        <w:rPr>
          <w:rFonts w:hint="eastAsia" w:eastAsia="方正仿宋_GBK"/>
          <w:b/>
          <w:bCs/>
          <w:color w:val="0000FF"/>
          <w:sz w:val="32"/>
          <w:szCs w:val="32"/>
        </w:rPr>
        <w:t>聚焦</w:t>
      </w:r>
      <w:r>
        <w:rPr>
          <w:rFonts w:eastAsia="方正仿宋_GBK"/>
          <w:b/>
          <w:bCs/>
          <w:color w:val="0000FF"/>
          <w:sz w:val="32"/>
          <w:szCs w:val="32"/>
        </w:rPr>
        <w:t>党支部书记</w:t>
      </w:r>
      <w:r>
        <w:rPr>
          <w:rFonts w:hint="eastAsia" w:eastAsia="方正仿宋_GBK"/>
          <w:b/>
          <w:bCs/>
          <w:color w:val="0000FF"/>
          <w:sz w:val="32"/>
          <w:szCs w:val="32"/>
        </w:rPr>
        <w:t>业务能力提升，创新性</w:t>
      </w:r>
      <w:r>
        <w:rPr>
          <w:rFonts w:eastAsia="方正仿宋_GBK"/>
          <w:b/>
          <w:bCs/>
          <w:color w:val="0000FF"/>
          <w:sz w:val="32"/>
          <w:szCs w:val="32"/>
        </w:rPr>
        <w:t>开展党支部书记培训</w:t>
      </w:r>
      <w:r>
        <w:rPr>
          <w:rFonts w:hint="eastAsia" w:eastAsia="方正仿宋_GBK"/>
          <w:b/>
          <w:bCs/>
          <w:color w:val="0000FF"/>
          <w:sz w:val="32"/>
          <w:szCs w:val="32"/>
        </w:rPr>
        <w:t>。</w:t>
      </w:r>
      <w:r>
        <w:rPr>
          <w:rFonts w:eastAsia="方正仿宋_GBK"/>
          <w:color w:val="0000FF"/>
          <w:sz w:val="32"/>
          <w:szCs w:val="32"/>
        </w:rPr>
        <w:t>组织党支部书记赴泰州、大丰等地开展现场教学活动</w:t>
      </w:r>
      <w:r>
        <w:rPr>
          <w:rFonts w:hint="eastAsia" w:eastAsia="方正仿宋_GBK"/>
          <w:color w:val="0000FF"/>
          <w:sz w:val="32"/>
          <w:szCs w:val="32"/>
        </w:rPr>
        <w:t>；</w:t>
      </w:r>
      <w:r>
        <w:rPr>
          <w:rFonts w:eastAsia="方正仿宋_GBK"/>
          <w:color w:val="0000FF"/>
          <w:sz w:val="32"/>
          <w:szCs w:val="32"/>
        </w:rPr>
        <w:t>邀请</w:t>
      </w:r>
      <w:r>
        <w:rPr>
          <w:rFonts w:hint="eastAsia" w:eastAsia="方正仿宋_GBK"/>
          <w:color w:val="0000FF"/>
          <w:sz w:val="32"/>
          <w:szCs w:val="32"/>
        </w:rPr>
        <w:t>刘爱武等</w:t>
      </w:r>
      <w:r>
        <w:rPr>
          <w:rFonts w:eastAsia="方正仿宋_GBK"/>
          <w:color w:val="0000FF"/>
          <w:sz w:val="32"/>
          <w:szCs w:val="32"/>
        </w:rPr>
        <w:t>4名校内外专家为党支部书记、组织员开展专题讲座</w:t>
      </w:r>
      <w:r>
        <w:rPr>
          <w:rFonts w:hint="eastAsia" w:eastAsia="方正仿宋_GBK"/>
          <w:color w:val="0000FF"/>
          <w:sz w:val="32"/>
          <w:szCs w:val="32"/>
        </w:rPr>
        <w:t>★</w:t>
      </w:r>
      <w:r>
        <w:rPr>
          <w:rFonts w:eastAsia="方正仿宋_GBK"/>
          <w:color w:val="000000"/>
          <w:sz w:val="32"/>
          <w:szCs w:val="32"/>
        </w:rPr>
        <w:t>。</w:t>
      </w:r>
    </w:p>
    <w:p w14:paraId="0BF0552D">
      <w:pPr>
        <w:spacing w:line="520" w:lineRule="exact"/>
        <w:ind w:firstLine="640" w:firstLineChars="200"/>
        <w:rPr>
          <w:rFonts w:eastAsia="方正仿宋_GBK"/>
          <w:color w:val="0000FF"/>
          <w:sz w:val="32"/>
          <w:szCs w:val="32"/>
        </w:rPr>
      </w:pPr>
      <w:r>
        <w:rPr>
          <w:rFonts w:eastAsia="楷体" w:cs="楷体"/>
          <w:sz w:val="32"/>
          <w:szCs w:val="32"/>
        </w:rPr>
        <w:t>2.</w:t>
      </w:r>
      <w:r>
        <w:rPr>
          <w:rFonts w:eastAsia="楷体" w:cs="楷体"/>
          <w:color w:val="0000FF"/>
          <w:sz w:val="32"/>
          <w:szCs w:val="32"/>
        </w:rPr>
        <w:t>做好党员教育</w:t>
      </w:r>
      <w:r>
        <w:rPr>
          <w:rFonts w:hint="eastAsia" w:eastAsia="楷体" w:cs="楷体"/>
          <w:color w:val="0000FF"/>
          <w:sz w:val="32"/>
          <w:szCs w:val="32"/>
        </w:rPr>
        <w:t>和</w:t>
      </w:r>
      <w:r>
        <w:rPr>
          <w:rFonts w:eastAsia="楷体" w:cs="楷体"/>
          <w:color w:val="0000FF"/>
          <w:sz w:val="32"/>
          <w:szCs w:val="32"/>
        </w:rPr>
        <w:t>入党教育培训工作。</w:t>
      </w:r>
      <w:r>
        <w:rPr>
          <w:rFonts w:eastAsia="方正仿宋_GBK"/>
          <w:b/>
          <w:bCs/>
          <w:color w:val="0000FF"/>
          <w:sz w:val="32"/>
          <w:szCs w:val="32"/>
        </w:rPr>
        <w:t>重视党员教育全覆盖</w:t>
      </w:r>
      <w:r>
        <w:rPr>
          <w:rFonts w:hint="eastAsia" w:eastAsia="方正仿宋_GBK"/>
          <w:b/>
          <w:bCs/>
          <w:color w:val="0000FF"/>
          <w:sz w:val="32"/>
          <w:szCs w:val="32"/>
        </w:rPr>
        <w:t>。</w:t>
      </w:r>
      <w:r>
        <w:rPr>
          <w:rFonts w:hint="eastAsia" w:eastAsia="方正仿宋_GBK"/>
          <w:color w:val="0000FF"/>
          <w:sz w:val="32"/>
          <w:szCs w:val="32"/>
        </w:rPr>
        <w:t>★</w:t>
      </w:r>
      <w:r>
        <w:rPr>
          <w:rFonts w:eastAsia="方正仿宋_GBK"/>
          <w:color w:val="000000"/>
          <w:sz w:val="32"/>
          <w:szCs w:val="32"/>
        </w:rPr>
        <w:t>组织毕业生党员学习教育专题培训1次</w:t>
      </w:r>
      <w:r>
        <w:rPr>
          <w:rFonts w:hint="eastAsia" w:eastAsia="方正仿宋_GBK"/>
          <w:color w:val="000000"/>
          <w:sz w:val="32"/>
          <w:szCs w:val="32"/>
        </w:rPr>
        <w:t>；</w:t>
      </w:r>
      <w:r>
        <w:rPr>
          <w:rFonts w:eastAsia="方正仿宋_GBK"/>
          <w:color w:val="000000"/>
          <w:sz w:val="32"/>
          <w:szCs w:val="32"/>
        </w:rPr>
        <w:t>党员专题教育培训4次</w:t>
      </w:r>
      <w:r>
        <w:rPr>
          <w:rFonts w:hint="eastAsia" w:eastAsia="方正仿宋_GBK"/>
          <w:color w:val="000000"/>
          <w:sz w:val="32"/>
          <w:szCs w:val="32"/>
        </w:rPr>
        <w:t>；协同校团委组织</w:t>
      </w:r>
      <w:r>
        <w:rPr>
          <w:rFonts w:eastAsia="方正仿宋_GBK"/>
          <w:color w:val="000000"/>
          <w:sz w:val="32"/>
          <w:szCs w:val="32"/>
        </w:rPr>
        <w:t>青马工程培训2次。</w:t>
      </w:r>
      <w:r>
        <w:rPr>
          <w:rFonts w:eastAsia="方正仿宋_GBK"/>
          <w:b/>
          <w:bCs/>
          <w:color w:val="0000FF"/>
          <w:sz w:val="32"/>
          <w:szCs w:val="32"/>
        </w:rPr>
        <w:t>高效完成入党积极分子和发展对象培训工作。</w:t>
      </w:r>
      <w:r>
        <w:rPr>
          <w:rFonts w:eastAsia="方正仿宋_GBK"/>
          <w:color w:val="0000FF"/>
          <w:sz w:val="32"/>
          <w:szCs w:val="32"/>
        </w:rPr>
        <w:t>2025年共举办4期入党积极分子培训班，共计培训学生入党积极分子2582名，教职工入党积极分子15名；举办2期发展对象培训班，共计培训学生</w:t>
      </w:r>
      <w:r>
        <w:rPr>
          <w:rFonts w:hint="eastAsia" w:eastAsia="方正仿宋_GBK"/>
          <w:color w:val="0000FF"/>
          <w:sz w:val="32"/>
          <w:szCs w:val="32"/>
        </w:rPr>
        <w:t>党员</w:t>
      </w:r>
      <w:r>
        <w:rPr>
          <w:rFonts w:eastAsia="方正仿宋_GBK"/>
          <w:color w:val="0000FF"/>
          <w:sz w:val="32"/>
          <w:szCs w:val="32"/>
        </w:rPr>
        <w:t>发展对象631名，教职工</w:t>
      </w:r>
      <w:r>
        <w:rPr>
          <w:rFonts w:hint="eastAsia" w:eastAsia="方正仿宋_GBK"/>
          <w:color w:val="0000FF"/>
          <w:sz w:val="32"/>
          <w:szCs w:val="32"/>
        </w:rPr>
        <w:t>党员</w:t>
      </w:r>
      <w:r>
        <w:rPr>
          <w:rFonts w:eastAsia="方正仿宋_GBK"/>
          <w:color w:val="0000FF"/>
          <w:sz w:val="32"/>
          <w:szCs w:val="32"/>
        </w:rPr>
        <w:t>发展对象19名</w:t>
      </w:r>
      <w:r>
        <w:rPr>
          <w:rFonts w:hint="eastAsia" w:eastAsia="方正仿宋_GBK"/>
          <w:color w:val="0000FF"/>
          <w:sz w:val="32"/>
          <w:szCs w:val="32"/>
        </w:rPr>
        <w:t>★</w:t>
      </w:r>
      <w:bookmarkStart w:id="0" w:name="_GoBack"/>
      <w:bookmarkEnd w:id="0"/>
      <w:r>
        <w:rPr>
          <w:rFonts w:eastAsia="方正仿宋_GBK"/>
          <w:color w:val="0000FF"/>
          <w:sz w:val="32"/>
          <w:szCs w:val="32"/>
        </w:rPr>
        <w:t>。</w:t>
      </w:r>
    </w:p>
    <w:p w14:paraId="1991E384">
      <w:pPr>
        <w:spacing w:line="520" w:lineRule="exact"/>
        <w:ind w:firstLine="640" w:firstLineChars="200"/>
        <w:rPr>
          <w:rFonts w:eastAsia="方正仿宋_GBK"/>
          <w:sz w:val="32"/>
          <w:szCs w:val="32"/>
        </w:rPr>
      </w:pPr>
      <w:r>
        <w:rPr>
          <w:rFonts w:eastAsia="楷体" w:cs="楷体"/>
          <w:sz w:val="32"/>
          <w:szCs w:val="32"/>
        </w:rPr>
        <w:t>3.加强党校自身建设。</w:t>
      </w:r>
      <w:r>
        <w:rPr>
          <w:rFonts w:eastAsia="方正仿宋_GBK"/>
          <w:b/>
          <w:bCs/>
          <w:color w:val="000000"/>
          <w:sz w:val="32"/>
          <w:szCs w:val="32"/>
        </w:rPr>
        <w:t>加强对二级分党校培训督导工作</w:t>
      </w:r>
      <w:r>
        <w:rPr>
          <w:rFonts w:hint="eastAsia" w:eastAsia="方正仿宋_GBK"/>
          <w:b/>
          <w:bCs/>
          <w:color w:val="000000"/>
          <w:sz w:val="32"/>
          <w:szCs w:val="32"/>
        </w:rPr>
        <w:t>。</w:t>
      </w:r>
      <w:r>
        <w:rPr>
          <w:rFonts w:eastAsia="方正仿宋_GBK"/>
          <w:color w:val="000000"/>
          <w:sz w:val="32"/>
          <w:szCs w:val="32"/>
        </w:rPr>
        <w:t>完善分党校管理考核机制</w:t>
      </w:r>
      <w:r>
        <w:rPr>
          <w:rFonts w:hint="eastAsia" w:eastAsia="方正仿宋_GBK"/>
          <w:color w:val="000000"/>
          <w:sz w:val="32"/>
          <w:szCs w:val="32"/>
        </w:rPr>
        <w:t>，开展二级分党校培训2次</w:t>
      </w:r>
      <w:r>
        <w:rPr>
          <w:rFonts w:eastAsia="方正仿宋_GBK"/>
          <w:color w:val="000000"/>
          <w:sz w:val="32"/>
          <w:szCs w:val="32"/>
        </w:rPr>
        <w:t>。</w:t>
      </w:r>
      <w:r>
        <w:rPr>
          <w:rFonts w:eastAsia="方正仿宋_GBK"/>
          <w:b/>
          <w:bCs/>
          <w:color w:val="000000"/>
          <w:sz w:val="32"/>
          <w:szCs w:val="32"/>
        </w:rPr>
        <w:t>扎实</w:t>
      </w:r>
      <w:r>
        <w:rPr>
          <w:rFonts w:eastAsia="方正仿宋_GBK"/>
          <w:b/>
          <w:bCs/>
          <w:color w:val="0000FF"/>
          <w:sz w:val="32"/>
          <w:szCs w:val="32"/>
        </w:rPr>
        <w:t>开展党校师资库建设工作</w:t>
      </w:r>
      <w:r>
        <w:rPr>
          <w:rFonts w:hint="eastAsia" w:eastAsia="方正仿宋_GBK"/>
          <w:b/>
          <w:bCs/>
          <w:color w:val="0000FF"/>
          <w:sz w:val="32"/>
          <w:szCs w:val="32"/>
        </w:rPr>
        <w:t>。</w:t>
      </w:r>
      <w:r>
        <w:rPr>
          <w:rFonts w:eastAsia="方正仿宋_GBK"/>
          <w:color w:val="0000FF"/>
          <w:sz w:val="32"/>
          <w:szCs w:val="32"/>
        </w:rPr>
        <w:t>推荐10名优秀师资库教师上报市委组织部</w:t>
      </w:r>
      <w:r>
        <w:rPr>
          <w:rFonts w:hint="eastAsia" w:eastAsia="方正仿宋_GBK"/>
          <w:color w:val="0000FF"/>
          <w:sz w:val="32"/>
          <w:szCs w:val="32"/>
        </w:rPr>
        <w:t>★</w:t>
      </w:r>
      <w:r>
        <w:rPr>
          <w:rFonts w:eastAsia="方正仿宋_GBK"/>
          <w:color w:val="0000FF"/>
          <w:sz w:val="32"/>
          <w:szCs w:val="32"/>
        </w:rPr>
        <w:t>，</w:t>
      </w:r>
      <w:r>
        <w:rPr>
          <w:rFonts w:eastAsia="方正仿宋_GBK"/>
          <w:color w:val="000000"/>
          <w:sz w:val="32"/>
          <w:szCs w:val="32"/>
        </w:rPr>
        <w:t>邀请于文杰等多位教授为党校师资库教师开展专题培训。</w:t>
      </w:r>
      <w:r>
        <w:rPr>
          <w:rFonts w:eastAsia="方正仿宋_GBK"/>
          <w:b/>
          <w:bCs/>
          <w:color w:val="000000"/>
          <w:sz w:val="32"/>
          <w:szCs w:val="32"/>
        </w:rPr>
        <w:t>做好优秀党课申报工作</w:t>
      </w:r>
      <w:r>
        <w:rPr>
          <w:rFonts w:hint="eastAsia" w:eastAsia="方正仿宋_GBK"/>
          <w:b/>
          <w:bCs/>
          <w:color w:val="000000"/>
          <w:sz w:val="32"/>
          <w:szCs w:val="32"/>
        </w:rPr>
        <w:t>。</w:t>
      </w:r>
      <w:r>
        <w:rPr>
          <w:rFonts w:eastAsia="方正仿宋_GBK"/>
          <w:color w:val="0000FF"/>
          <w:sz w:val="32"/>
          <w:szCs w:val="32"/>
        </w:rPr>
        <w:t>开展“铸魂育人 青春向党”党课</w:t>
      </w:r>
      <w:r>
        <w:rPr>
          <w:rFonts w:hint="eastAsia" w:eastAsia="方正仿宋_GBK"/>
          <w:color w:val="0000FF"/>
          <w:sz w:val="32"/>
          <w:szCs w:val="32"/>
        </w:rPr>
        <w:t>评选工作</w:t>
      </w:r>
      <w:r>
        <w:rPr>
          <w:rFonts w:eastAsia="方正仿宋_GBK"/>
          <w:color w:val="0000FF"/>
          <w:sz w:val="32"/>
          <w:szCs w:val="32"/>
        </w:rPr>
        <w:t>，</w:t>
      </w:r>
      <w:r>
        <w:rPr>
          <w:rFonts w:hint="eastAsia" w:eastAsia="方正仿宋_GBK"/>
          <w:color w:val="0000FF"/>
          <w:sz w:val="32"/>
          <w:szCs w:val="32"/>
        </w:rPr>
        <w:t>评选出精品党课5部、优秀党课10部、好课20堂，并</w:t>
      </w:r>
      <w:r>
        <w:rPr>
          <w:rFonts w:eastAsia="方正仿宋_GBK"/>
          <w:color w:val="0000FF"/>
          <w:sz w:val="32"/>
          <w:szCs w:val="32"/>
        </w:rPr>
        <w:t>遴选5部精品党课上报省委组织部</w:t>
      </w:r>
      <w:r>
        <w:rPr>
          <w:rFonts w:hint="eastAsia" w:eastAsia="方正仿宋_GBK"/>
          <w:color w:val="0000FF"/>
          <w:sz w:val="32"/>
          <w:szCs w:val="32"/>
        </w:rPr>
        <w:t>★</w:t>
      </w:r>
      <w:r>
        <w:rPr>
          <w:rFonts w:hint="eastAsia" w:eastAsia="方正仿宋_GBK"/>
          <w:color w:val="000000"/>
          <w:sz w:val="32"/>
          <w:szCs w:val="32"/>
        </w:rPr>
        <w:t>。</w:t>
      </w:r>
    </w:p>
    <w:p w14:paraId="2A752A75">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五、聚焦协同联动，着力打造深度融合的机关党建</w:t>
      </w:r>
    </w:p>
    <w:p w14:paraId="28854E3E">
      <w:pPr>
        <w:widowControl/>
        <w:spacing w:line="520" w:lineRule="exact"/>
        <w:ind w:firstLine="640" w:firstLineChars="200"/>
        <w:rPr>
          <w:rFonts w:eastAsia="方正仿宋_GBK"/>
          <w:color w:val="000000"/>
          <w:sz w:val="32"/>
          <w:szCs w:val="32"/>
        </w:rPr>
      </w:pPr>
      <w:r>
        <w:rPr>
          <w:rFonts w:hint="eastAsia" w:eastAsia="楷体" w:cs="楷体"/>
          <w:sz w:val="32"/>
          <w:szCs w:val="32"/>
        </w:rPr>
        <w:t>1.加强机关党建工作。</w:t>
      </w:r>
      <w:r>
        <w:rPr>
          <w:rFonts w:hint="eastAsia" w:eastAsia="方正仿宋_GBK"/>
          <w:color w:val="000000"/>
          <w:sz w:val="32"/>
          <w:szCs w:val="32"/>
        </w:rPr>
        <w:t>组织开展机关党委理论学习中心组巡学旁听、集中学习、专题研讨、专题读书班、机关党建信息员专题培训等活动。扎实推进机关各支部</w:t>
      </w:r>
      <w:r>
        <w:rPr>
          <w:rFonts w:eastAsia="方正仿宋_GBK"/>
          <w:color w:val="000000"/>
          <w:sz w:val="32"/>
          <w:szCs w:val="32"/>
        </w:rPr>
        <w:t>深入贯彻中央八项规定精神学习</w:t>
      </w:r>
      <w:r>
        <w:rPr>
          <w:rFonts w:hint="eastAsia" w:eastAsia="方正仿宋_GBK"/>
          <w:color w:val="000000"/>
          <w:sz w:val="32"/>
          <w:szCs w:val="32"/>
        </w:rPr>
        <w:t>教育走深走实。组织40余名机关党员赴盐城市建湖县党风廉政教育基地开展“感悟淮乡清韵，涵养清风正气”主题党日活动。机关1个支部获学校2024年度基层党建工作创新奖一等奖、1个支部获学校2024年度年度基层党建工作创新奖二等奖。1个支部获2024年度学校最佳党日活动一等奖、2个支部获二等奖。机关2个支部获“书记项目”重点资助，3个支部获“书记项目”一般资助。</w:t>
      </w:r>
      <w:r>
        <w:rPr>
          <w:rFonts w:hint="eastAsia" w:eastAsia="方正仿宋_GBK"/>
          <w:color w:val="0000FF"/>
          <w:sz w:val="32"/>
          <w:szCs w:val="32"/>
        </w:rPr>
        <w:t>举办“学习贯彻四中全会精神，勇当爱校荣校青年先锋”机关作风青年说系列活动★，</w:t>
      </w:r>
      <w:r>
        <w:rPr>
          <w:rFonts w:hint="eastAsia" w:eastAsia="方正仿宋_GBK"/>
          <w:color w:val="000000"/>
          <w:sz w:val="32"/>
          <w:szCs w:val="32"/>
        </w:rPr>
        <w:t>开展学习贯彻党的二十届四中全会精神宣讲报告会。</w:t>
      </w:r>
      <w:r>
        <w:rPr>
          <w:rFonts w:hint="eastAsia" w:eastAsia="方正仿宋_GBK"/>
          <w:color w:val="0000FF"/>
          <w:sz w:val="32"/>
          <w:szCs w:val="32"/>
        </w:rPr>
        <w:t>表彰</w:t>
      </w:r>
      <w:r>
        <w:rPr>
          <w:rFonts w:eastAsia="方正仿宋_GBK"/>
          <w:color w:val="0000FF"/>
          <w:sz w:val="32"/>
          <w:szCs w:val="32"/>
        </w:rPr>
        <w:t>第二届机关党员先锋岗15个</w:t>
      </w:r>
      <w:r>
        <w:rPr>
          <w:rFonts w:hint="eastAsia" w:eastAsia="方正仿宋_GBK"/>
          <w:color w:val="0000FF"/>
          <w:sz w:val="32"/>
          <w:szCs w:val="32"/>
        </w:rPr>
        <w:t>、</w:t>
      </w:r>
      <w:r>
        <w:rPr>
          <w:rFonts w:eastAsia="方正仿宋_GBK"/>
          <w:color w:val="0000FF"/>
          <w:sz w:val="32"/>
          <w:szCs w:val="32"/>
        </w:rPr>
        <w:t>机关岗位服务标兵15名</w:t>
      </w:r>
      <w:r>
        <w:rPr>
          <w:rFonts w:hint="eastAsia" w:eastAsia="方正仿宋_GBK"/>
          <w:color w:val="0000FF"/>
          <w:sz w:val="32"/>
          <w:szCs w:val="32"/>
        </w:rPr>
        <w:t>★。</w:t>
      </w:r>
    </w:p>
    <w:p w14:paraId="5518263B">
      <w:pPr>
        <w:spacing w:line="520" w:lineRule="exact"/>
        <w:ind w:firstLine="640" w:firstLineChars="200"/>
        <w:rPr>
          <w:rFonts w:eastAsia="方正仿宋_GBK"/>
          <w:color w:val="000000"/>
          <w:sz w:val="32"/>
          <w:szCs w:val="32"/>
        </w:rPr>
      </w:pPr>
      <w:r>
        <w:rPr>
          <w:rFonts w:hint="eastAsia" w:eastAsia="楷体" w:cs="楷体"/>
          <w:color w:val="0000FF"/>
          <w:sz w:val="32"/>
          <w:szCs w:val="32"/>
        </w:rPr>
        <w:t>2.深化结对帮促工作。</w:t>
      </w:r>
      <w:r>
        <w:rPr>
          <w:rFonts w:hint="eastAsia" w:eastAsia="方正仿宋_GBK"/>
          <w:color w:val="0000FF"/>
          <w:sz w:val="32"/>
          <w:szCs w:val="32"/>
        </w:rPr>
        <w:t>1个教育帮扶项目入围教育部“第八届省属高等院校精准帮扶典型项目”。继续做好城市特困家庭、响水县“五方挂钩”“富民强村”等帮促任务，投入帮扶资金35万元★。</w:t>
      </w:r>
      <w:r>
        <w:rPr>
          <w:rFonts w:hint="eastAsia" w:eastAsia="方正仿宋_GBK"/>
          <w:color w:val="000000"/>
          <w:sz w:val="32"/>
          <w:szCs w:val="32"/>
        </w:rPr>
        <w:t>协同推进校地、校企党组织精准结对行动，</w:t>
      </w:r>
      <w:r>
        <w:rPr>
          <w:rFonts w:hint="eastAsia" w:eastAsia="方正仿宋_GBK"/>
          <w:color w:val="0000FF"/>
          <w:sz w:val="32"/>
          <w:szCs w:val="32"/>
        </w:rPr>
        <w:t>与省委驻响水县乡村振兴工作队开展校地共建，协助做好响水县农副产品进校园展销活动★。</w:t>
      </w:r>
    </w:p>
    <w:p w14:paraId="3035E8EF">
      <w:pPr>
        <w:spacing w:line="520" w:lineRule="exact"/>
        <w:ind w:firstLine="640" w:firstLineChars="200"/>
        <w:rPr>
          <w:rFonts w:eastAsia="方正仿宋_GBK"/>
          <w:color w:val="000000"/>
          <w:sz w:val="32"/>
          <w:szCs w:val="32"/>
        </w:rPr>
      </w:pPr>
      <w:r>
        <w:rPr>
          <w:rFonts w:hint="eastAsia" w:eastAsia="方正仿宋_GBK"/>
          <w:color w:val="000000"/>
          <w:sz w:val="32"/>
          <w:szCs w:val="32"/>
        </w:rPr>
        <w:t>回首意义非凡的2025，党委组织部，党校、机关党委在学校党委行政的坚强领导下，在各部门、学院的大力支持下，取得了一定成绩。我们实施了党组织“强基创优”创新性工作，加强了干部育选管用重要性工作，推进了师生党性培养的联动性工作，推进了巡视整改关键性工作，优化了党建综合考核导向性工作。</w:t>
      </w:r>
    </w:p>
    <w:p w14:paraId="274EBCD3">
      <w:pPr>
        <w:spacing w:line="520" w:lineRule="exact"/>
        <w:ind w:firstLine="640" w:firstLineChars="200"/>
        <w:rPr>
          <w:rFonts w:eastAsia="方正仿宋_GBK"/>
          <w:color w:val="000000"/>
          <w:sz w:val="32"/>
          <w:szCs w:val="32"/>
        </w:rPr>
      </w:pPr>
      <w:r>
        <w:rPr>
          <w:rFonts w:hint="eastAsia" w:eastAsia="方正仿宋_GBK"/>
          <w:color w:val="000000"/>
          <w:sz w:val="32"/>
          <w:szCs w:val="32"/>
        </w:rPr>
        <w:t>展望2026，我们将踔厉奋发，笃行不怠！不断突出“政治建设”首位度，持续释放“基层党建”强动能，有力凝聚“队伍建设”正能量，坚决扛起“高质量党建”新担当，</w:t>
      </w:r>
      <w:r>
        <w:rPr>
          <w:rFonts w:hint="eastAsia" w:eastAsia="方正仿宋_GBK"/>
          <w:sz w:val="32"/>
          <w:szCs w:val="32"/>
        </w:rPr>
        <w:t>为实现“特色鲜明的高水平师范大学”建设目标不断贡献智慧与力量。</w:t>
      </w:r>
    </w:p>
    <w:p w14:paraId="438D556D">
      <w:pPr>
        <w:tabs>
          <w:tab w:val="left" w:pos="1022"/>
        </w:tabs>
        <w:spacing w:line="520" w:lineRule="exact"/>
        <w:ind w:firstLine="640" w:firstLineChars="200"/>
        <w:rPr>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BA5A7F-68AA-4575-B2DE-810BD41D53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EF483DF-C634-4DFC-8D10-4C0062D09D48}"/>
  </w:font>
  <w:font w:name="方正小标宋简体">
    <w:panose1 w:val="03000509000000000000"/>
    <w:charset w:val="86"/>
    <w:family w:val="auto"/>
    <w:pitch w:val="default"/>
    <w:sig w:usb0="00000001" w:usb1="080E0000" w:usb2="00000000" w:usb3="00000000" w:csb0="00040000" w:csb1="00000000"/>
    <w:embedRegular r:id="rId3" w:fontKey="{3647EBF4-0080-4D4F-92ED-88D67EAD278A}"/>
  </w:font>
  <w:font w:name="方正仿宋_GBK">
    <w:panose1 w:val="02000000000000000000"/>
    <w:charset w:val="86"/>
    <w:family w:val="script"/>
    <w:pitch w:val="default"/>
    <w:sig w:usb0="00000001" w:usb1="080E0000" w:usb2="00000000" w:usb3="00000000" w:csb0="00040000" w:csb1="00000000"/>
    <w:embedRegular r:id="rId4" w:fontKey="{CF06006D-27DE-4C90-B91A-6AA98D34289C}"/>
  </w:font>
  <w:font w:name="楷体">
    <w:panose1 w:val="02010609060101010101"/>
    <w:charset w:val="86"/>
    <w:family w:val="modern"/>
    <w:pitch w:val="default"/>
    <w:sig w:usb0="800002BF" w:usb1="38CF7CFA" w:usb2="00000016" w:usb3="00000000" w:csb0="00040001" w:csb1="00000000"/>
    <w:embedRegular r:id="rId5" w:fontKey="{39CC7F42-86C9-4C3F-B137-BC0F25980D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686B1">
    <w:pPr>
      <w:pStyle w:val="2"/>
      <w:jc w:val="center"/>
    </w:pPr>
    <w:r>
      <w:fldChar w:fldCharType="begin"/>
    </w:r>
    <w:r>
      <w:instrText xml:space="preserve">PAGE   \* MERGEFORMAT</w:instrText>
    </w:r>
    <w:r>
      <w:fldChar w:fldCharType="separate"/>
    </w:r>
    <w:r>
      <w:rPr>
        <w:lang w:val="zh-CN"/>
      </w:rPr>
      <w:t>2</w:t>
    </w:r>
    <w:r>
      <w:fldChar w:fldCharType="end"/>
    </w:r>
  </w:p>
  <w:p w14:paraId="2D428C8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713305"/>
    <w:rsid w:val="00010BC6"/>
    <w:rsid w:val="0001505E"/>
    <w:rsid w:val="00156D36"/>
    <w:rsid w:val="001854BA"/>
    <w:rsid w:val="001C013C"/>
    <w:rsid w:val="00213B2E"/>
    <w:rsid w:val="002A5637"/>
    <w:rsid w:val="00366FA5"/>
    <w:rsid w:val="00393B39"/>
    <w:rsid w:val="003B4B93"/>
    <w:rsid w:val="003D63D2"/>
    <w:rsid w:val="00400B6F"/>
    <w:rsid w:val="004157B4"/>
    <w:rsid w:val="004C1173"/>
    <w:rsid w:val="00581247"/>
    <w:rsid w:val="00590484"/>
    <w:rsid w:val="005A477B"/>
    <w:rsid w:val="005B2272"/>
    <w:rsid w:val="00671BA4"/>
    <w:rsid w:val="00680D42"/>
    <w:rsid w:val="006C0A56"/>
    <w:rsid w:val="006D5113"/>
    <w:rsid w:val="0075463C"/>
    <w:rsid w:val="00772732"/>
    <w:rsid w:val="008160CD"/>
    <w:rsid w:val="00955940"/>
    <w:rsid w:val="00982308"/>
    <w:rsid w:val="009A7605"/>
    <w:rsid w:val="00AD3CBE"/>
    <w:rsid w:val="00AE667D"/>
    <w:rsid w:val="00B30011"/>
    <w:rsid w:val="00B94212"/>
    <w:rsid w:val="00C835FA"/>
    <w:rsid w:val="00D02EA7"/>
    <w:rsid w:val="00D42648"/>
    <w:rsid w:val="00D50FAD"/>
    <w:rsid w:val="00D633E2"/>
    <w:rsid w:val="00DD2D72"/>
    <w:rsid w:val="00E71E95"/>
    <w:rsid w:val="00F1223C"/>
    <w:rsid w:val="00F63863"/>
    <w:rsid w:val="00F64A90"/>
    <w:rsid w:val="00FA70D7"/>
    <w:rsid w:val="00FB018C"/>
    <w:rsid w:val="00FC0B3B"/>
    <w:rsid w:val="00FD5616"/>
    <w:rsid w:val="01CE3A0A"/>
    <w:rsid w:val="03483348"/>
    <w:rsid w:val="03A03184"/>
    <w:rsid w:val="03A2514E"/>
    <w:rsid w:val="03F20308"/>
    <w:rsid w:val="0469127A"/>
    <w:rsid w:val="04F217BD"/>
    <w:rsid w:val="060379FA"/>
    <w:rsid w:val="068C3E93"/>
    <w:rsid w:val="06F537E7"/>
    <w:rsid w:val="07B70A9C"/>
    <w:rsid w:val="098D5F59"/>
    <w:rsid w:val="0A5D3B7D"/>
    <w:rsid w:val="0B095AB3"/>
    <w:rsid w:val="0C9E047D"/>
    <w:rsid w:val="0D1A3FA7"/>
    <w:rsid w:val="0D1B1ACD"/>
    <w:rsid w:val="0D2512B6"/>
    <w:rsid w:val="11B81FE1"/>
    <w:rsid w:val="11B97751"/>
    <w:rsid w:val="11BE6768"/>
    <w:rsid w:val="11C6025A"/>
    <w:rsid w:val="11FF19BD"/>
    <w:rsid w:val="12D1335A"/>
    <w:rsid w:val="12E12E71"/>
    <w:rsid w:val="140C2170"/>
    <w:rsid w:val="14F50E56"/>
    <w:rsid w:val="163F05DA"/>
    <w:rsid w:val="16BA2357"/>
    <w:rsid w:val="1844012A"/>
    <w:rsid w:val="18980476"/>
    <w:rsid w:val="1B925650"/>
    <w:rsid w:val="1DC55869"/>
    <w:rsid w:val="1FAD2A59"/>
    <w:rsid w:val="20C95670"/>
    <w:rsid w:val="21983295"/>
    <w:rsid w:val="219C2D85"/>
    <w:rsid w:val="221D1D08"/>
    <w:rsid w:val="225936CC"/>
    <w:rsid w:val="25333A00"/>
    <w:rsid w:val="257B7155"/>
    <w:rsid w:val="25983863"/>
    <w:rsid w:val="25B763DF"/>
    <w:rsid w:val="25FC0296"/>
    <w:rsid w:val="27B55209"/>
    <w:rsid w:val="283425F5"/>
    <w:rsid w:val="28C64B8B"/>
    <w:rsid w:val="291B6C85"/>
    <w:rsid w:val="2A8D5961"/>
    <w:rsid w:val="2AC31382"/>
    <w:rsid w:val="2CE90E48"/>
    <w:rsid w:val="2DCC67A0"/>
    <w:rsid w:val="2E271C28"/>
    <w:rsid w:val="2EC92CDF"/>
    <w:rsid w:val="30590093"/>
    <w:rsid w:val="31360C2B"/>
    <w:rsid w:val="31663A7F"/>
    <w:rsid w:val="32674CE9"/>
    <w:rsid w:val="33C63C91"/>
    <w:rsid w:val="35103416"/>
    <w:rsid w:val="36105698"/>
    <w:rsid w:val="378E4AC6"/>
    <w:rsid w:val="3962620A"/>
    <w:rsid w:val="3B69515A"/>
    <w:rsid w:val="3C5E53AF"/>
    <w:rsid w:val="3E143A42"/>
    <w:rsid w:val="3E364E45"/>
    <w:rsid w:val="40DC4AF4"/>
    <w:rsid w:val="42223154"/>
    <w:rsid w:val="457E617A"/>
    <w:rsid w:val="45E2495B"/>
    <w:rsid w:val="465F5FAB"/>
    <w:rsid w:val="46674E60"/>
    <w:rsid w:val="46C045C0"/>
    <w:rsid w:val="474451A1"/>
    <w:rsid w:val="495B1697"/>
    <w:rsid w:val="4BBF74EC"/>
    <w:rsid w:val="4C8A18A8"/>
    <w:rsid w:val="4D61085B"/>
    <w:rsid w:val="4EDE5EDB"/>
    <w:rsid w:val="4F4F0B87"/>
    <w:rsid w:val="51874DAF"/>
    <w:rsid w:val="52734B8D"/>
    <w:rsid w:val="555E38D2"/>
    <w:rsid w:val="5563713A"/>
    <w:rsid w:val="56C67981"/>
    <w:rsid w:val="57342B3C"/>
    <w:rsid w:val="575541D7"/>
    <w:rsid w:val="5886561A"/>
    <w:rsid w:val="58F033DB"/>
    <w:rsid w:val="5919648E"/>
    <w:rsid w:val="595B0854"/>
    <w:rsid w:val="59AD6BD6"/>
    <w:rsid w:val="5AA4447D"/>
    <w:rsid w:val="5B81031A"/>
    <w:rsid w:val="5C3F445D"/>
    <w:rsid w:val="601B0D3D"/>
    <w:rsid w:val="602D0A71"/>
    <w:rsid w:val="60650EC7"/>
    <w:rsid w:val="624C1682"/>
    <w:rsid w:val="62875C56"/>
    <w:rsid w:val="63365E8E"/>
    <w:rsid w:val="64713305"/>
    <w:rsid w:val="661A3845"/>
    <w:rsid w:val="6692162D"/>
    <w:rsid w:val="69C266CE"/>
    <w:rsid w:val="69F85C4B"/>
    <w:rsid w:val="6A701C86"/>
    <w:rsid w:val="6AB51D8E"/>
    <w:rsid w:val="70182BA3"/>
    <w:rsid w:val="758B30E4"/>
    <w:rsid w:val="75941C40"/>
    <w:rsid w:val="76522B87"/>
    <w:rsid w:val="7711659E"/>
    <w:rsid w:val="77AB07A1"/>
    <w:rsid w:val="78BE62B2"/>
    <w:rsid w:val="78CF04BF"/>
    <w:rsid w:val="78FD6DDA"/>
    <w:rsid w:val="7A6115EB"/>
    <w:rsid w:val="7A9C0875"/>
    <w:rsid w:val="7AAC0428"/>
    <w:rsid w:val="7BCC6F38"/>
    <w:rsid w:val="7C5A34B2"/>
    <w:rsid w:val="7F032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4547</Words>
  <Characters>4705</Characters>
  <Lines>33</Lines>
  <Paragraphs>9</Paragraphs>
  <TotalTime>1</TotalTime>
  <ScaleCrop>false</ScaleCrop>
  <LinksUpToDate>false</LinksUpToDate>
  <CharactersWithSpaces>4717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2025-12-10T00:57:00Z</dcterms:created>
  <dc:creator>那个,站台</dc:creator>
  <cp:lastModifiedBy>那个,站台</cp:lastModifiedBy>
  <dcterms:modified xsi:type="dcterms:W3CDTF">2025-12-11T07:26:08Z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C55C076CD4954B2EBE78CD5E890216BC_13</vt:lpwstr>
  </property>
  <property fmtid="{D5CDD505-2E9C-101B-9397-08002B2CF9AE}" pid="4" name="KSOTemplateDocerSaveRecord">
    <vt:lpwstr>eyJoZGlkIjoiZjI5NDc1Y2U3OTE3ZDlmMDBiNjdmMzMxYjhkNjI3NjkiLCJ1c2VySWQiOiI0MTk5MjQyMjcifQ==</vt:lpwstr>
  </property>
</Properties>
</file>