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3A1" w:rsidRDefault="003D33A1" w:rsidP="00B73BAE">
      <w:pPr>
        <w:widowControl/>
        <w:overflowPunct w:val="0"/>
        <w:spacing w:line="640" w:lineRule="exact"/>
        <w:jc w:val="center"/>
        <w:rPr>
          <w:rFonts w:ascii="方正小标宋简体" w:eastAsia="方正小标宋简体" w:hAnsi="黑体" w:cs="Calibri"/>
          <w:bCs/>
          <w:kern w:val="0"/>
          <w:sz w:val="44"/>
          <w:szCs w:val="44"/>
        </w:rPr>
      </w:pPr>
      <w:r>
        <w:rPr>
          <w:rFonts w:ascii="方正小标宋简体" w:eastAsia="方正小标宋简体" w:hAnsi="黑体" w:cs="Calibri" w:hint="eastAsia"/>
          <w:bCs/>
          <w:kern w:val="0"/>
          <w:sz w:val="44"/>
          <w:szCs w:val="44"/>
        </w:rPr>
        <w:t>党委宣传部、新闻中心</w:t>
      </w:r>
    </w:p>
    <w:p w:rsidR="00C70A82" w:rsidRDefault="001A34E9" w:rsidP="00B73BAE">
      <w:pPr>
        <w:widowControl/>
        <w:overflowPunct w:val="0"/>
        <w:spacing w:line="640" w:lineRule="exact"/>
        <w:jc w:val="center"/>
        <w:rPr>
          <w:rFonts w:ascii="方正小标宋简体" w:eastAsia="方正小标宋简体" w:hAnsi="黑体" w:cs="Calibri"/>
          <w:bCs/>
          <w:kern w:val="0"/>
          <w:sz w:val="44"/>
          <w:szCs w:val="44"/>
        </w:rPr>
      </w:pPr>
      <w:r>
        <w:rPr>
          <w:rFonts w:ascii="方正小标宋简体" w:eastAsia="方正小标宋简体" w:hAnsi="黑体" w:cs="Calibri" w:hint="eastAsia"/>
          <w:bCs/>
          <w:kern w:val="0"/>
          <w:sz w:val="44"/>
          <w:szCs w:val="44"/>
        </w:rPr>
        <w:t>202</w:t>
      </w:r>
      <w:r w:rsidR="00304494">
        <w:rPr>
          <w:rFonts w:ascii="方正小标宋简体" w:eastAsia="方正小标宋简体" w:hAnsi="黑体" w:cs="Calibri"/>
          <w:bCs/>
          <w:kern w:val="0"/>
          <w:sz w:val="44"/>
          <w:szCs w:val="44"/>
        </w:rPr>
        <w:t>5</w:t>
      </w:r>
      <w:r>
        <w:rPr>
          <w:rFonts w:ascii="方正小标宋简体" w:eastAsia="方正小标宋简体" w:hAnsi="黑体" w:cs="Calibri" w:hint="eastAsia"/>
          <w:bCs/>
          <w:kern w:val="0"/>
          <w:sz w:val="44"/>
          <w:szCs w:val="44"/>
        </w:rPr>
        <w:t>年</w:t>
      </w:r>
      <w:r w:rsidR="00304494">
        <w:rPr>
          <w:rFonts w:ascii="方正小标宋简体" w:eastAsia="方正小标宋简体" w:hAnsi="黑体" w:cs="Calibri" w:hint="eastAsia"/>
          <w:bCs/>
          <w:kern w:val="0"/>
          <w:sz w:val="44"/>
          <w:szCs w:val="44"/>
        </w:rPr>
        <w:t>工作</w:t>
      </w:r>
      <w:r>
        <w:rPr>
          <w:rFonts w:ascii="方正小标宋简体" w:eastAsia="方正小标宋简体" w:hAnsi="黑体" w:cs="Calibri" w:hint="eastAsia"/>
          <w:bCs/>
          <w:kern w:val="0"/>
          <w:sz w:val="44"/>
          <w:szCs w:val="44"/>
        </w:rPr>
        <w:t>总结</w:t>
      </w:r>
    </w:p>
    <w:p w:rsidR="00C70A82" w:rsidRDefault="00B73BAE" w:rsidP="00DD664E">
      <w:pPr>
        <w:pStyle w:val="a0"/>
        <w:spacing w:line="640" w:lineRule="exact"/>
        <w:rPr>
          <w:sz w:val="32"/>
          <w:szCs w:val="32"/>
        </w:rPr>
      </w:pPr>
      <w:r w:rsidRPr="00B73BAE">
        <w:rPr>
          <w:sz w:val="32"/>
          <w:szCs w:val="32"/>
        </w:rPr>
        <w:t>（</w:t>
      </w:r>
      <w:r w:rsidRPr="00B73BAE">
        <w:rPr>
          <w:rFonts w:hint="eastAsia"/>
          <w:sz w:val="32"/>
          <w:szCs w:val="32"/>
        </w:rPr>
        <w:t>2</w:t>
      </w:r>
      <w:r w:rsidRPr="00B73BAE">
        <w:rPr>
          <w:sz w:val="32"/>
          <w:szCs w:val="32"/>
        </w:rPr>
        <w:t>02</w:t>
      </w:r>
      <w:r w:rsidR="00792E21">
        <w:rPr>
          <w:sz w:val="32"/>
          <w:szCs w:val="32"/>
        </w:rPr>
        <w:t>6</w:t>
      </w:r>
      <w:r w:rsidRPr="00B73BAE">
        <w:rPr>
          <w:sz w:val="32"/>
          <w:szCs w:val="32"/>
        </w:rPr>
        <w:t>年</w:t>
      </w:r>
      <w:r w:rsidR="00792E21">
        <w:rPr>
          <w:rFonts w:hint="eastAsia"/>
          <w:sz w:val="32"/>
          <w:szCs w:val="32"/>
        </w:rPr>
        <w:t>0</w:t>
      </w:r>
      <w:r w:rsidR="00792E21">
        <w:rPr>
          <w:sz w:val="32"/>
          <w:szCs w:val="32"/>
        </w:rPr>
        <w:t>1</w:t>
      </w:r>
      <w:r w:rsidRPr="00B73BAE">
        <w:rPr>
          <w:sz w:val="32"/>
          <w:szCs w:val="32"/>
        </w:rPr>
        <w:t>月</w:t>
      </w:r>
      <w:r w:rsidR="00792E21">
        <w:rPr>
          <w:sz w:val="32"/>
          <w:szCs w:val="32"/>
        </w:rPr>
        <w:t>09</w:t>
      </w:r>
      <w:r w:rsidRPr="00B73BAE">
        <w:rPr>
          <w:sz w:val="32"/>
          <w:szCs w:val="32"/>
        </w:rPr>
        <w:t>日）</w:t>
      </w:r>
    </w:p>
    <w:p w:rsidR="00DD664E" w:rsidRPr="00DD664E" w:rsidRDefault="00DD664E" w:rsidP="00DD664E">
      <w:pPr>
        <w:rPr>
          <w:rFonts w:hint="eastAsia"/>
        </w:rPr>
      </w:pPr>
    </w:p>
    <w:p w:rsidR="00DD664E" w:rsidRDefault="00DD664E" w:rsidP="00DD664E">
      <w:pPr>
        <w:widowControl/>
        <w:overflowPunct w:val="0"/>
        <w:spacing w:line="560" w:lineRule="exact"/>
        <w:ind w:firstLine="562"/>
        <w:rPr>
          <w:rFonts w:ascii="黑体" w:eastAsia="黑体" w:hAnsi="黑体" w:cs="Calibri"/>
          <w:bCs/>
          <w:kern w:val="0"/>
          <w:sz w:val="32"/>
          <w:szCs w:val="32"/>
        </w:rPr>
      </w:pPr>
      <w:r>
        <w:rPr>
          <w:rFonts w:ascii="黑体" w:eastAsia="黑体" w:hAnsi="黑体" w:cs="Calibri"/>
          <w:bCs/>
          <w:kern w:val="0"/>
          <w:sz w:val="32"/>
          <w:szCs w:val="32"/>
        </w:rPr>
        <w:t>亮眼成绩单：</w:t>
      </w:r>
    </w:p>
    <w:p w:rsidR="00DD664E" w:rsidRDefault="00DD664E" w:rsidP="00DD664E">
      <w:pPr>
        <w:widowControl/>
        <w:overflowPunct w:val="0"/>
        <w:spacing w:line="560" w:lineRule="exact"/>
        <w:ind w:firstLine="562"/>
        <w:rPr>
          <w:rFonts w:ascii="黑体" w:eastAsia="黑体" w:hAnsi="黑体" w:cs="Calibri"/>
          <w:bCs/>
          <w:kern w:val="0"/>
          <w:sz w:val="32"/>
          <w:szCs w:val="32"/>
        </w:rPr>
      </w:pPr>
      <w:r>
        <w:rPr>
          <w:rFonts w:ascii="黑体" w:eastAsia="黑体" w:hAnsi="黑体" w:cs="Calibri"/>
          <w:bCs/>
          <w:kern w:val="0"/>
          <w:sz w:val="32"/>
          <w:szCs w:val="32"/>
        </w:rPr>
        <w:t>1.</w:t>
      </w:r>
      <w:r w:rsidRPr="00DD664E">
        <w:rPr>
          <w:rFonts w:ascii="黑体" w:eastAsia="黑体" w:hAnsi="黑体" w:cs="Calibri"/>
          <w:bCs/>
          <w:kern w:val="0"/>
          <w:sz w:val="32"/>
          <w:szCs w:val="32"/>
        </w:rPr>
        <w:t>“用新四军革命精神上好新时代大思政课”项目获批</w:t>
      </w:r>
      <w:r w:rsidR="00B87487">
        <w:rPr>
          <w:rFonts w:ascii="黑体" w:eastAsia="黑体" w:hAnsi="黑体" w:cs="Calibri" w:hint="eastAsia"/>
          <w:bCs/>
          <w:kern w:val="0"/>
          <w:sz w:val="32"/>
          <w:szCs w:val="32"/>
        </w:rPr>
        <w:t>教育部</w:t>
      </w:r>
      <w:r w:rsidRPr="00DD664E">
        <w:rPr>
          <w:rFonts w:ascii="黑体" w:eastAsia="黑体" w:hAnsi="黑体" w:cs="Calibri"/>
          <w:bCs/>
          <w:kern w:val="0"/>
          <w:sz w:val="32"/>
          <w:szCs w:val="32"/>
        </w:rPr>
        <w:t>思政工作精品项目。</w:t>
      </w:r>
      <w:r>
        <w:rPr>
          <w:rFonts w:ascii="黑体" w:eastAsia="黑体" w:hAnsi="黑体" w:cs="Calibri"/>
          <w:bCs/>
          <w:kern w:val="0"/>
          <w:sz w:val="32"/>
          <w:szCs w:val="32"/>
        </w:rPr>
        <w:t>（全省高校</w:t>
      </w:r>
      <w:r>
        <w:rPr>
          <w:rFonts w:ascii="黑体" w:eastAsia="黑体" w:hAnsi="黑体" w:cs="Calibri" w:hint="eastAsia"/>
          <w:bCs/>
          <w:kern w:val="0"/>
          <w:sz w:val="32"/>
          <w:szCs w:val="32"/>
        </w:rPr>
        <w:t>1</w:t>
      </w:r>
      <w:r>
        <w:rPr>
          <w:rFonts w:ascii="黑体" w:eastAsia="黑体" w:hAnsi="黑体" w:cs="Calibri"/>
          <w:bCs/>
          <w:kern w:val="0"/>
          <w:sz w:val="32"/>
          <w:szCs w:val="32"/>
        </w:rPr>
        <w:t>2个）</w:t>
      </w:r>
    </w:p>
    <w:p w:rsidR="00DD664E" w:rsidRDefault="00DD664E" w:rsidP="00DD664E">
      <w:pPr>
        <w:widowControl/>
        <w:overflowPunct w:val="0"/>
        <w:spacing w:line="560" w:lineRule="exact"/>
        <w:ind w:firstLine="562"/>
        <w:rPr>
          <w:rFonts w:ascii="黑体" w:eastAsia="黑体" w:hAnsi="黑体" w:cs="Calibri"/>
          <w:bCs/>
          <w:kern w:val="0"/>
          <w:sz w:val="32"/>
          <w:szCs w:val="32"/>
        </w:rPr>
      </w:pPr>
      <w:r>
        <w:rPr>
          <w:rFonts w:ascii="黑体" w:eastAsia="黑体" w:hAnsi="黑体" w:cs="Calibri" w:hint="eastAsia"/>
          <w:bCs/>
          <w:kern w:val="0"/>
          <w:sz w:val="32"/>
          <w:szCs w:val="32"/>
        </w:rPr>
        <w:t>2</w:t>
      </w:r>
      <w:r>
        <w:rPr>
          <w:rFonts w:ascii="黑体" w:eastAsia="黑体" w:hAnsi="黑体" w:cs="Calibri"/>
          <w:bCs/>
          <w:kern w:val="0"/>
          <w:sz w:val="32"/>
          <w:szCs w:val="32"/>
        </w:rPr>
        <w:t>.</w:t>
      </w:r>
      <w:r w:rsidRPr="00DD664E">
        <w:rPr>
          <w:rFonts w:ascii="黑体" w:eastAsia="黑体" w:hAnsi="黑体" w:cs="Calibri" w:hint="eastAsia"/>
          <w:bCs/>
          <w:kern w:val="0"/>
          <w:sz w:val="32"/>
          <w:szCs w:val="32"/>
        </w:rPr>
        <w:t>入选全</w:t>
      </w:r>
      <w:proofErr w:type="gramStart"/>
      <w:r w:rsidRPr="00DD664E">
        <w:rPr>
          <w:rFonts w:ascii="黑体" w:eastAsia="黑体" w:hAnsi="黑体" w:cs="Calibri" w:hint="eastAsia"/>
          <w:bCs/>
          <w:kern w:val="0"/>
          <w:sz w:val="32"/>
          <w:szCs w:val="32"/>
        </w:rPr>
        <w:t>省立德树人</w:t>
      </w:r>
      <w:proofErr w:type="gramEnd"/>
      <w:r w:rsidRPr="00DD664E">
        <w:rPr>
          <w:rFonts w:ascii="黑体" w:eastAsia="黑体" w:hAnsi="黑体" w:cs="Calibri" w:hint="eastAsia"/>
          <w:bCs/>
          <w:kern w:val="0"/>
          <w:sz w:val="32"/>
          <w:szCs w:val="32"/>
        </w:rPr>
        <w:t>机制综合改革试点</w:t>
      </w:r>
      <w:r>
        <w:rPr>
          <w:rFonts w:ascii="黑体" w:eastAsia="黑体" w:hAnsi="黑体" w:cs="Calibri" w:hint="eastAsia"/>
          <w:bCs/>
          <w:kern w:val="0"/>
          <w:sz w:val="32"/>
          <w:szCs w:val="32"/>
        </w:rPr>
        <w:t>。</w:t>
      </w:r>
      <w:r w:rsidRPr="00DD664E">
        <w:rPr>
          <w:rFonts w:ascii="黑体" w:eastAsia="黑体" w:hAnsi="黑体" w:cs="Calibri" w:hint="eastAsia"/>
          <w:bCs/>
          <w:kern w:val="0"/>
          <w:sz w:val="32"/>
          <w:szCs w:val="32"/>
        </w:rPr>
        <w:t>（全省</w:t>
      </w:r>
      <w:r w:rsidRPr="00DD664E">
        <w:rPr>
          <w:rFonts w:ascii="黑体" w:eastAsia="黑体" w:hAnsi="黑体" w:cs="Calibri"/>
          <w:bCs/>
          <w:kern w:val="0"/>
          <w:sz w:val="32"/>
          <w:szCs w:val="32"/>
        </w:rPr>
        <w:t>30所高校）</w:t>
      </w:r>
    </w:p>
    <w:p w:rsidR="00DD664E" w:rsidRDefault="00DD664E" w:rsidP="00DD664E">
      <w:pPr>
        <w:widowControl/>
        <w:overflowPunct w:val="0"/>
        <w:spacing w:line="560" w:lineRule="exact"/>
        <w:ind w:firstLine="562"/>
        <w:rPr>
          <w:rFonts w:ascii="黑体" w:eastAsia="黑体" w:hAnsi="黑体" w:cs="Calibri"/>
          <w:bCs/>
          <w:kern w:val="0"/>
          <w:sz w:val="32"/>
          <w:szCs w:val="32"/>
        </w:rPr>
      </w:pPr>
      <w:r>
        <w:rPr>
          <w:rFonts w:ascii="黑体" w:eastAsia="黑体" w:hAnsi="黑体" w:cs="Calibri"/>
          <w:bCs/>
          <w:kern w:val="0"/>
          <w:sz w:val="32"/>
          <w:szCs w:val="32"/>
        </w:rPr>
        <w:t>3.</w:t>
      </w:r>
      <w:r w:rsidRPr="00DD664E">
        <w:rPr>
          <w:rFonts w:ascii="黑体" w:eastAsia="黑体" w:hAnsi="黑体" w:cs="Calibri"/>
          <w:bCs/>
          <w:kern w:val="0"/>
          <w:sz w:val="32"/>
          <w:szCs w:val="32"/>
        </w:rPr>
        <w:t>2个“金微课”作品斩获省级三等奖</w:t>
      </w:r>
      <w:r>
        <w:rPr>
          <w:rFonts w:ascii="黑体" w:eastAsia="黑体" w:hAnsi="黑体" w:cs="Calibri" w:hint="eastAsia"/>
          <w:bCs/>
          <w:kern w:val="0"/>
          <w:sz w:val="32"/>
          <w:szCs w:val="32"/>
        </w:rPr>
        <w:t>。</w:t>
      </w:r>
      <w:r>
        <w:rPr>
          <w:rFonts w:ascii="黑体" w:eastAsia="黑体" w:hAnsi="黑体" w:cs="Calibri"/>
          <w:bCs/>
          <w:kern w:val="0"/>
          <w:sz w:val="32"/>
          <w:szCs w:val="32"/>
        </w:rPr>
        <w:t>（获奖数</w:t>
      </w:r>
      <w:r w:rsidRPr="00DD664E">
        <w:rPr>
          <w:rFonts w:ascii="黑体" w:eastAsia="黑体" w:hAnsi="黑体" w:cs="Calibri"/>
          <w:bCs/>
          <w:kern w:val="0"/>
          <w:sz w:val="32"/>
          <w:szCs w:val="32"/>
        </w:rPr>
        <w:t>同</w:t>
      </w:r>
      <w:r>
        <w:rPr>
          <w:rFonts w:ascii="黑体" w:eastAsia="黑体" w:hAnsi="黑体" w:cs="Calibri" w:hint="eastAsia"/>
          <w:bCs/>
          <w:kern w:val="0"/>
          <w:sz w:val="32"/>
          <w:szCs w:val="32"/>
        </w:rPr>
        <w:t>类</w:t>
      </w:r>
      <w:r w:rsidRPr="00DD664E">
        <w:rPr>
          <w:rFonts w:ascii="黑体" w:eastAsia="黑体" w:hAnsi="黑体" w:cs="Calibri"/>
          <w:bCs/>
          <w:kern w:val="0"/>
          <w:sz w:val="32"/>
          <w:szCs w:val="32"/>
        </w:rPr>
        <w:t>高校</w:t>
      </w:r>
      <w:r>
        <w:rPr>
          <w:rFonts w:ascii="黑体" w:eastAsia="黑体" w:hAnsi="黑体" w:cs="Calibri" w:hint="eastAsia"/>
          <w:bCs/>
          <w:kern w:val="0"/>
          <w:sz w:val="32"/>
          <w:szCs w:val="32"/>
        </w:rPr>
        <w:t>第一</w:t>
      </w:r>
      <w:r>
        <w:rPr>
          <w:rFonts w:ascii="黑体" w:eastAsia="黑体" w:hAnsi="黑体" w:cs="Calibri"/>
          <w:bCs/>
          <w:kern w:val="0"/>
          <w:sz w:val="32"/>
          <w:szCs w:val="32"/>
        </w:rPr>
        <w:t>）</w:t>
      </w:r>
    </w:p>
    <w:p w:rsidR="00DD664E" w:rsidRDefault="00DD664E" w:rsidP="00DD664E">
      <w:pPr>
        <w:widowControl/>
        <w:overflowPunct w:val="0"/>
        <w:spacing w:line="560" w:lineRule="exact"/>
        <w:ind w:firstLine="562"/>
        <w:rPr>
          <w:rFonts w:ascii="黑体" w:eastAsia="黑体" w:hAnsi="黑体" w:cs="Calibri"/>
          <w:bCs/>
          <w:kern w:val="0"/>
          <w:sz w:val="32"/>
          <w:szCs w:val="32"/>
        </w:rPr>
      </w:pPr>
      <w:r>
        <w:rPr>
          <w:rFonts w:ascii="黑体" w:eastAsia="黑体" w:hAnsi="黑体" w:cs="Calibri" w:hint="eastAsia"/>
          <w:bCs/>
          <w:kern w:val="0"/>
          <w:sz w:val="32"/>
          <w:szCs w:val="32"/>
        </w:rPr>
        <w:t>4</w:t>
      </w:r>
      <w:r>
        <w:rPr>
          <w:rFonts w:ascii="黑体" w:eastAsia="黑体" w:hAnsi="黑体" w:cs="Calibri"/>
          <w:bCs/>
          <w:kern w:val="0"/>
          <w:sz w:val="32"/>
          <w:szCs w:val="32"/>
        </w:rPr>
        <w:t>.</w:t>
      </w:r>
      <w:r w:rsidRPr="00DD664E">
        <w:rPr>
          <w:rFonts w:ascii="黑体" w:eastAsia="黑体" w:hAnsi="黑体" w:cs="Calibri" w:hint="eastAsia"/>
          <w:bCs/>
          <w:kern w:val="0"/>
          <w:sz w:val="32"/>
          <w:szCs w:val="32"/>
        </w:rPr>
        <w:t>宣讲作品获省第三届习近平生态文明思想宣讲大赛银奖。</w:t>
      </w:r>
      <w:r>
        <w:rPr>
          <w:rFonts w:ascii="黑体" w:eastAsia="黑体" w:hAnsi="黑体" w:cs="Calibri" w:hint="eastAsia"/>
          <w:bCs/>
          <w:kern w:val="0"/>
          <w:sz w:val="32"/>
          <w:szCs w:val="32"/>
        </w:rPr>
        <w:t>（全省高校唯一）</w:t>
      </w:r>
    </w:p>
    <w:p w:rsidR="00DD664E" w:rsidRDefault="00DD664E" w:rsidP="00DD664E">
      <w:pPr>
        <w:widowControl/>
        <w:overflowPunct w:val="0"/>
        <w:spacing w:line="560" w:lineRule="exact"/>
        <w:ind w:firstLine="562"/>
        <w:rPr>
          <w:rFonts w:ascii="黑体" w:eastAsia="黑体" w:hAnsi="黑体" w:cs="Calibri"/>
          <w:bCs/>
          <w:kern w:val="0"/>
          <w:sz w:val="32"/>
          <w:szCs w:val="32"/>
        </w:rPr>
      </w:pPr>
      <w:r>
        <w:rPr>
          <w:rFonts w:ascii="黑体" w:eastAsia="黑体" w:hAnsi="黑体" w:cs="Calibri" w:hint="eastAsia"/>
          <w:bCs/>
          <w:kern w:val="0"/>
          <w:sz w:val="32"/>
          <w:szCs w:val="32"/>
        </w:rPr>
        <w:t>5</w:t>
      </w:r>
      <w:r>
        <w:rPr>
          <w:rFonts w:ascii="黑体" w:eastAsia="黑体" w:hAnsi="黑体" w:cs="Calibri"/>
          <w:bCs/>
          <w:kern w:val="0"/>
          <w:sz w:val="32"/>
          <w:szCs w:val="32"/>
        </w:rPr>
        <w:t>.</w:t>
      </w:r>
      <w:r w:rsidRPr="00DD664E">
        <w:rPr>
          <w:rFonts w:ascii="黑体" w:eastAsia="黑体" w:hAnsi="黑体" w:cs="Calibri" w:hint="eastAsia"/>
          <w:bCs/>
          <w:kern w:val="0"/>
          <w:sz w:val="32"/>
          <w:szCs w:val="32"/>
        </w:rPr>
        <w:t>在第十届学宪法讲宪法活动中获一等奖</w:t>
      </w:r>
      <w:r w:rsidRPr="00DD664E">
        <w:rPr>
          <w:rFonts w:ascii="黑体" w:eastAsia="黑体" w:hAnsi="黑体" w:cs="Calibri"/>
          <w:bCs/>
          <w:kern w:val="0"/>
          <w:sz w:val="32"/>
          <w:szCs w:val="32"/>
        </w:rPr>
        <w:t>2项、三等奖1项</w:t>
      </w:r>
      <w:r>
        <w:rPr>
          <w:rFonts w:ascii="黑体" w:eastAsia="黑体" w:hAnsi="黑体" w:cs="Calibri"/>
          <w:bCs/>
          <w:kern w:val="0"/>
          <w:sz w:val="32"/>
          <w:szCs w:val="32"/>
        </w:rPr>
        <w:t>。</w:t>
      </w:r>
      <w:r w:rsidRPr="00DD664E">
        <w:rPr>
          <w:rFonts w:ascii="黑体" w:eastAsia="黑体" w:hAnsi="黑体" w:cs="Calibri"/>
          <w:bCs/>
          <w:kern w:val="0"/>
          <w:sz w:val="32"/>
          <w:szCs w:val="32"/>
        </w:rPr>
        <w:t>（获奖数同</w:t>
      </w:r>
      <w:r>
        <w:rPr>
          <w:rFonts w:ascii="黑体" w:eastAsia="黑体" w:hAnsi="黑体" w:cs="Calibri" w:hint="eastAsia"/>
          <w:bCs/>
          <w:kern w:val="0"/>
          <w:sz w:val="32"/>
          <w:szCs w:val="32"/>
        </w:rPr>
        <w:t>类</w:t>
      </w:r>
      <w:r w:rsidRPr="00DD664E">
        <w:rPr>
          <w:rFonts w:ascii="黑体" w:eastAsia="黑体" w:hAnsi="黑体" w:cs="Calibri"/>
          <w:bCs/>
          <w:kern w:val="0"/>
          <w:sz w:val="32"/>
          <w:szCs w:val="32"/>
        </w:rPr>
        <w:t>高校第一）</w:t>
      </w:r>
    </w:p>
    <w:p w:rsidR="00B87487" w:rsidRDefault="00B87487" w:rsidP="00DD664E">
      <w:pPr>
        <w:widowControl/>
        <w:overflowPunct w:val="0"/>
        <w:spacing w:line="560" w:lineRule="exact"/>
        <w:ind w:firstLine="562"/>
        <w:rPr>
          <w:rFonts w:ascii="黑体" w:eastAsia="黑体" w:hAnsi="黑体" w:cs="Calibri"/>
          <w:bCs/>
          <w:kern w:val="0"/>
          <w:sz w:val="32"/>
          <w:szCs w:val="32"/>
        </w:rPr>
      </w:pPr>
      <w:r>
        <w:rPr>
          <w:rFonts w:ascii="黑体" w:eastAsia="黑体" w:hAnsi="黑体" w:cs="Calibri"/>
          <w:bCs/>
          <w:kern w:val="0"/>
          <w:sz w:val="32"/>
          <w:szCs w:val="32"/>
        </w:rPr>
        <w:t>6.</w:t>
      </w:r>
      <w:r w:rsidRPr="00B87487">
        <w:rPr>
          <w:rFonts w:ascii="黑体" w:eastAsia="黑体" w:hAnsi="黑体" w:cs="Calibri" w:hint="eastAsia"/>
          <w:bCs/>
          <w:kern w:val="0"/>
          <w:sz w:val="32"/>
          <w:szCs w:val="32"/>
        </w:rPr>
        <w:t>校报在全省</w:t>
      </w:r>
      <w:r w:rsidRPr="00B87487">
        <w:rPr>
          <w:rFonts w:ascii="黑体" w:eastAsia="黑体" w:hAnsi="黑体" w:cs="Calibri"/>
          <w:bCs/>
          <w:kern w:val="0"/>
          <w:sz w:val="32"/>
          <w:szCs w:val="32"/>
        </w:rPr>
        <w:t>2024年度报纸出版单位社会效益评价考核中获评优秀</w:t>
      </w:r>
      <w:r>
        <w:rPr>
          <w:rFonts w:ascii="黑体" w:eastAsia="黑体" w:hAnsi="黑体" w:cs="Calibri" w:hint="eastAsia"/>
          <w:bCs/>
          <w:kern w:val="0"/>
          <w:sz w:val="32"/>
          <w:szCs w:val="32"/>
        </w:rPr>
        <w:t>。（全省高校共2</w:t>
      </w:r>
      <w:r>
        <w:rPr>
          <w:rFonts w:ascii="黑体" w:eastAsia="黑体" w:hAnsi="黑体" w:cs="Calibri"/>
          <w:bCs/>
          <w:kern w:val="0"/>
          <w:sz w:val="32"/>
          <w:szCs w:val="32"/>
        </w:rPr>
        <w:t>6个</w:t>
      </w:r>
      <w:r>
        <w:rPr>
          <w:rFonts w:ascii="黑体" w:eastAsia="黑体" w:hAnsi="黑体" w:cs="Calibri" w:hint="eastAsia"/>
          <w:bCs/>
          <w:kern w:val="0"/>
          <w:sz w:val="32"/>
          <w:szCs w:val="32"/>
        </w:rPr>
        <w:t>）</w:t>
      </w:r>
    </w:p>
    <w:p w:rsidR="00B87487" w:rsidRDefault="00B87487" w:rsidP="00DD664E">
      <w:pPr>
        <w:widowControl/>
        <w:overflowPunct w:val="0"/>
        <w:spacing w:line="560" w:lineRule="exact"/>
        <w:ind w:firstLine="562"/>
        <w:rPr>
          <w:rFonts w:ascii="黑体" w:eastAsia="黑体" w:hAnsi="黑体" w:cs="Calibri"/>
          <w:bCs/>
          <w:kern w:val="0"/>
          <w:sz w:val="32"/>
          <w:szCs w:val="32"/>
        </w:rPr>
      </w:pPr>
      <w:r>
        <w:rPr>
          <w:rFonts w:ascii="黑体" w:eastAsia="黑体" w:hAnsi="黑体" w:cs="Calibri"/>
          <w:bCs/>
          <w:kern w:val="0"/>
          <w:sz w:val="32"/>
          <w:szCs w:val="32"/>
        </w:rPr>
        <w:t>7.</w:t>
      </w:r>
      <w:r w:rsidRPr="00B87487">
        <w:rPr>
          <w:rFonts w:ascii="黑体" w:eastAsia="黑体" w:hAnsi="黑体" w:cs="Calibri"/>
          <w:bCs/>
          <w:kern w:val="0"/>
          <w:sz w:val="32"/>
          <w:szCs w:val="32"/>
        </w:rPr>
        <w:t>“发挥融媒优势 讲好校园故事”案例入选2024年度全省教育新闻宣传工作优秀案例</w:t>
      </w:r>
      <w:r>
        <w:rPr>
          <w:rFonts w:ascii="黑体" w:eastAsia="黑体" w:hAnsi="黑体" w:cs="Calibri"/>
          <w:bCs/>
          <w:kern w:val="0"/>
          <w:sz w:val="32"/>
          <w:szCs w:val="32"/>
        </w:rPr>
        <w:t>。（全省</w:t>
      </w:r>
      <w:r>
        <w:rPr>
          <w:rFonts w:ascii="黑体" w:eastAsia="黑体" w:hAnsi="黑体" w:cs="Calibri" w:hint="eastAsia"/>
          <w:bCs/>
          <w:kern w:val="0"/>
          <w:sz w:val="32"/>
          <w:szCs w:val="32"/>
        </w:rPr>
        <w:t>高校</w:t>
      </w:r>
      <w:r>
        <w:rPr>
          <w:rFonts w:ascii="黑体" w:eastAsia="黑体" w:hAnsi="黑体" w:cs="Calibri"/>
          <w:bCs/>
          <w:kern w:val="0"/>
          <w:sz w:val="32"/>
          <w:szCs w:val="32"/>
        </w:rPr>
        <w:t>共</w:t>
      </w:r>
      <w:r>
        <w:rPr>
          <w:rFonts w:ascii="黑体" w:eastAsia="黑体" w:hAnsi="黑体" w:cs="Calibri" w:hint="eastAsia"/>
          <w:bCs/>
          <w:kern w:val="0"/>
          <w:sz w:val="32"/>
          <w:szCs w:val="32"/>
        </w:rPr>
        <w:t>2</w:t>
      </w:r>
      <w:r>
        <w:rPr>
          <w:rFonts w:ascii="黑体" w:eastAsia="黑体" w:hAnsi="黑体" w:cs="Calibri"/>
          <w:bCs/>
          <w:kern w:val="0"/>
          <w:sz w:val="32"/>
          <w:szCs w:val="32"/>
        </w:rPr>
        <w:t>0个）</w:t>
      </w:r>
    </w:p>
    <w:p w:rsidR="00DD664E" w:rsidRDefault="00B87487" w:rsidP="00DD664E">
      <w:pPr>
        <w:widowControl/>
        <w:overflowPunct w:val="0"/>
        <w:spacing w:line="560" w:lineRule="exact"/>
        <w:ind w:firstLine="562"/>
        <w:rPr>
          <w:rFonts w:ascii="黑体" w:eastAsia="黑体" w:hAnsi="黑体" w:cs="Calibri"/>
          <w:bCs/>
          <w:kern w:val="0"/>
          <w:sz w:val="32"/>
          <w:szCs w:val="32"/>
        </w:rPr>
      </w:pPr>
      <w:r>
        <w:rPr>
          <w:rFonts w:ascii="黑体" w:eastAsia="黑体" w:hAnsi="黑体" w:cs="Calibri"/>
          <w:bCs/>
          <w:kern w:val="0"/>
          <w:sz w:val="32"/>
          <w:szCs w:val="32"/>
        </w:rPr>
        <w:t>8</w:t>
      </w:r>
      <w:r>
        <w:rPr>
          <w:rFonts w:ascii="黑体" w:eastAsia="黑体" w:hAnsi="黑体" w:cs="Calibri"/>
          <w:bCs/>
          <w:kern w:val="0"/>
          <w:sz w:val="32"/>
          <w:szCs w:val="32"/>
        </w:rPr>
        <w:t>.</w:t>
      </w:r>
      <w:r w:rsidRPr="00DD664E">
        <w:rPr>
          <w:rFonts w:ascii="黑体" w:eastAsia="黑体" w:hAnsi="黑体" w:cs="Calibri" w:hint="eastAsia"/>
          <w:bCs/>
          <w:kern w:val="0"/>
          <w:sz w:val="32"/>
          <w:szCs w:val="32"/>
        </w:rPr>
        <w:t>音乐剧《挥向天空的翅膀》入围终评竞演并获奖，实现学校在此项目零的突破</w:t>
      </w:r>
      <w:r>
        <w:rPr>
          <w:rFonts w:ascii="黑体" w:eastAsia="黑体" w:hAnsi="黑体" w:cs="Calibri" w:hint="eastAsia"/>
          <w:bCs/>
          <w:kern w:val="0"/>
          <w:sz w:val="32"/>
          <w:szCs w:val="32"/>
        </w:rPr>
        <w:t>。</w:t>
      </w:r>
      <w:r w:rsidRPr="00DD664E">
        <w:rPr>
          <w:rFonts w:ascii="黑体" w:eastAsia="黑体" w:hAnsi="黑体" w:cs="Calibri" w:hint="eastAsia"/>
          <w:bCs/>
          <w:kern w:val="0"/>
          <w:sz w:val="32"/>
          <w:szCs w:val="32"/>
        </w:rPr>
        <w:t>（长剧获奖同</w:t>
      </w:r>
      <w:r>
        <w:rPr>
          <w:rFonts w:ascii="黑体" w:eastAsia="黑体" w:hAnsi="黑体" w:cs="Calibri" w:hint="eastAsia"/>
          <w:bCs/>
          <w:kern w:val="0"/>
          <w:sz w:val="32"/>
          <w:szCs w:val="32"/>
        </w:rPr>
        <w:t>类</w:t>
      </w:r>
      <w:r w:rsidRPr="00DD664E">
        <w:rPr>
          <w:rFonts w:ascii="黑体" w:eastAsia="黑体" w:hAnsi="黑体" w:cs="Calibri" w:hint="eastAsia"/>
          <w:bCs/>
          <w:kern w:val="0"/>
          <w:sz w:val="32"/>
          <w:szCs w:val="32"/>
        </w:rPr>
        <w:t>高校唯一）</w:t>
      </w:r>
      <w:bookmarkStart w:id="0" w:name="_GoBack"/>
      <w:bookmarkEnd w:id="0"/>
    </w:p>
    <w:p w:rsidR="00DD664E" w:rsidRPr="00DD664E" w:rsidRDefault="00DD664E" w:rsidP="00DD664E">
      <w:pPr>
        <w:pStyle w:val="a0"/>
        <w:jc w:val="both"/>
        <w:rPr>
          <w:rFonts w:hint="eastAsia"/>
        </w:rPr>
      </w:pPr>
    </w:p>
    <w:p w:rsidR="00C70A82" w:rsidRPr="00DD664E" w:rsidRDefault="001A34E9" w:rsidP="00B87487">
      <w:pPr>
        <w:widowControl/>
        <w:overflowPunct w:val="0"/>
        <w:spacing w:line="560" w:lineRule="exact"/>
        <w:ind w:firstLine="562"/>
        <w:rPr>
          <w:rFonts w:ascii="黑体" w:eastAsia="黑体" w:hAnsi="黑体" w:cs="Calibri"/>
          <w:kern w:val="0"/>
          <w:sz w:val="32"/>
          <w:szCs w:val="32"/>
        </w:rPr>
      </w:pPr>
      <w:r w:rsidRPr="00DD664E">
        <w:rPr>
          <w:rFonts w:ascii="黑体" w:eastAsia="黑体" w:hAnsi="黑体" w:cs="Calibri" w:hint="eastAsia"/>
          <w:bCs/>
          <w:kern w:val="0"/>
          <w:sz w:val="32"/>
          <w:szCs w:val="32"/>
        </w:rPr>
        <w:t>一、</w:t>
      </w:r>
      <w:r w:rsidR="00545C6A" w:rsidRPr="00DD664E">
        <w:rPr>
          <w:rFonts w:ascii="黑体" w:eastAsia="黑体" w:hAnsi="黑体" w:cs="Calibri" w:hint="eastAsia"/>
          <w:bCs/>
          <w:kern w:val="0"/>
          <w:sz w:val="32"/>
          <w:szCs w:val="32"/>
        </w:rPr>
        <w:t>夯实</w:t>
      </w:r>
      <w:r w:rsidRPr="00DD664E">
        <w:rPr>
          <w:rFonts w:ascii="黑体" w:eastAsia="黑体" w:hAnsi="黑体" w:cs="Calibri" w:hint="eastAsia"/>
          <w:bCs/>
          <w:kern w:val="0"/>
          <w:sz w:val="32"/>
          <w:szCs w:val="32"/>
        </w:rPr>
        <w:t>理论武装</w:t>
      </w:r>
      <w:r w:rsidR="00545C6A" w:rsidRPr="00DD664E">
        <w:rPr>
          <w:rFonts w:ascii="黑体" w:eastAsia="黑体" w:hAnsi="黑体" w:cs="Calibri" w:hint="eastAsia"/>
          <w:bCs/>
          <w:kern w:val="0"/>
          <w:sz w:val="32"/>
          <w:szCs w:val="32"/>
        </w:rPr>
        <w:t>根基</w:t>
      </w:r>
      <w:r w:rsidRPr="00DD664E">
        <w:rPr>
          <w:rFonts w:ascii="黑体" w:eastAsia="黑体" w:hAnsi="黑体" w:cs="Calibri" w:hint="eastAsia"/>
          <w:bCs/>
          <w:kern w:val="0"/>
          <w:sz w:val="32"/>
          <w:szCs w:val="32"/>
        </w:rPr>
        <w:t>，</w:t>
      </w:r>
      <w:r w:rsidR="00545C6A" w:rsidRPr="00DD664E">
        <w:rPr>
          <w:rFonts w:ascii="黑体" w:eastAsia="黑体" w:hAnsi="黑体" w:cs="Calibri" w:hint="eastAsia"/>
          <w:bCs/>
          <w:kern w:val="0"/>
          <w:sz w:val="32"/>
          <w:szCs w:val="32"/>
        </w:rPr>
        <w:t>汇聚向心力</w:t>
      </w:r>
    </w:p>
    <w:p w:rsidR="00C70A82" w:rsidRPr="00DD664E" w:rsidRDefault="001A34E9" w:rsidP="00B87487">
      <w:pPr>
        <w:overflowPunct w:val="0"/>
        <w:spacing w:line="560" w:lineRule="exact"/>
        <w:ind w:firstLineChars="200" w:firstLine="640"/>
        <w:rPr>
          <w:rFonts w:ascii="仿宋" w:eastAsia="仿宋" w:hAnsi="仿宋" w:cs="Calibri"/>
          <w:bCs/>
          <w:kern w:val="0"/>
          <w:sz w:val="32"/>
          <w:szCs w:val="32"/>
        </w:rPr>
      </w:pPr>
      <w:bookmarkStart w:id="1" w:name="OLE_LINK4"/>
      <w:bookmarkStart w:id="2" w:name="OLE_LINK8"/>
      <w:r w:rsidRPr="00DD664E">
        <w:rPr>
          <w:rFonts w:ascii="楷体" w:eastAsia="楷体" w:hAnsi="楷体" w:cs="Arial" w:hint="eastAsia"/>
          <w:sz w:val="32"/>
          <w:szCs w:val="32"/>
        </w:rPr>
        <w:t>理论学习教育</w:t>
      </w:r>
      <w:r w:rsidR="00891A03" w:rsidRPr="00DD664E">
        <w:rPr>
          <w:rFonts w:ascii="楷体" w:eastAsia="楷体" w:hAnsi="楷体" w:cs="Arial" w:hint="eastAsia"/>
          <w:sz w:val="32"/>
          <w:szCs w:val="32"/>
        </w:rPr>
        <w:t>更有</w:t>
      </w:r>
      <w:r w:rsidR="006C0769" w:rsidRPr="00DD664E">
        <w:rPr>
          <w:rFonts w:ascii="楷体" w:eastAsia="楷体" w:hAnsi="楷体" w:cs="Arial" w:hint="eastAsia"/>
          <w:sz w:val="32"/>
          <w:szCs w:val="32"/>
        </w:rPr>
        <w:t>质效</w:t>
      </w:r>
      <w:r w:rsidRPr="00DD664E">
        <w:rPr>
          <w:rFonts w:ascii="楷体" w:eastAsia="楷体" w:hAnsi="楷体" w:cs="Arial" w:hint="eastAsia"/>
          <w:sz w:val="32"/>
          <w:szCs w:val="32"/>
        </w:rPr>
        <w:t>。</w:t>
      </w:r>
      <w:bookmarkEnd w:id="1"/>
      <w:bookmarkEnd w:id="2"/>
      <w:r w:rsidRPr="00DD664E">
        <w:rPr>
          <w:rFonts w:ascii="仿宋" w:eastAsia="仿宋" w:hAnsi="仿宋" w:cs="Calibri" w:hint="eastAsia"/>
          <w:bCs/>
          <w:kern w:val="0"/>
          <w:sz w:val="32"/>
          <w:szCs w:val="32"/>
        </w:rPr>
        <w:t>持续深入学习</w:t>
      </w:r>
      <w:r w:rsidR="00C3340C" w:rsidRPr="00DD664E">
        <w:rPr>
          <w:rFonts w:ascii="仿宋" w:eastAsia="仿宋" w:hAnsi="仿宋" w:cs="Calibri" w:hint="eastAsia"/>
          <w:bCs/>
          <w:kern w:val="0"/>
          <w:sz w:val="32"/>
          <w:szCs w:val="32"/>
        </w:rPr>
        <w:t>贯彻</w:t>
      </w:r>
      <w:r w:rsidRPr="00DD664E">
        <w:rPr>
          <w:rFonts w:ascii="仿宋" w:eastAsia="仿宋" w:hAnsi="仿宋" w:cs="Calibri" w:hint="eastAsia"/>
          <w:bCs/>
          <w:kern w:val="0"/>
          <w:sz w:val="32"/>
          <w:szCs w:val="32"/>
        </w:rPr>
        <w:t>习近平新时代中国特色社会主义思想，深入学习宣传贯彻党的二十大</w:t>
      </w:r>
      <w:r w:rsidR="00304494" w:rsidRPr="00DD664E">
        <w:rPr>
          <w:rFonts w:ascii="仿宋" w:eastAsia="仿宋" w:hAnsi="仿宋" w:cs="Calibri" w:hint="eastAsia"/>
          <w:bCs/>
          <w:kern w:val="0"/>
          <w:sz w:val="32"/>
          <w:szCs w:val="32"/>
        </w:rPr>
        <w:t>、</w:t>
      </w:r>
      <w:r w:rsidR="00304494" w:rsidRPr="00DD664E">
        <w:rPr>
          <w:rFonts w:ascii="仿宋" w:eastAsia="仿宋" w:hAnsi="仿宋" w:cs="Calibri" w:hint="eastAsia"/>
          <w:bCs/>
          <w:kern w:val="0"/>
          <w:sz w:val="32"/>
          <w:szCs w:val="32"/>
        </w:rPr>
        <w:lastRenderedPageBreak/>
        <w:t>二十届三中、四中全会</w:t>
      </w:r>
      <w:r w:rsidRPr="00DD664E">
        <w:rPr>
          <w:rFonts w:ascii="仿宋" w:eastAsia="仿宋" w:hAnsi="仿宋" w:cs="Calibri" w:hint="eastAsia"/>
          <w:bCs/>
          <w:kern w:val="0"/>
          <w:sz w:val="32"/>
          <w:szCs w:val="32"/>
        </w:rPr>
        <w:t>精神，出台学校</w:t>
      </w:r>
      <w:r w:rsidR="00063216" w:rsidRPr="00DD664E">
        <w:rPr>
          <w:rFonts w:ascii="仿宋" w:eastAsia="仿宋" w:hAnsi="仿宋" w:cs="Calibri" w:hint="eastAsia"/>
          <w:bCs/>
          <w:kern w:val="0"/>
          <w:sz w:val="32"/>
          <w:szCs w:val="32"/>
        </w:rPr>
        <w:t>党委</w:t>
      </w:r>
      <w:r w:rsidRPr="00DD664E">
        <w:rPr>
          <w:rFonts w:ascii="仿宋" w:eastAsia="仿宋" w:hAnsi="仿宋" w:cs="Calibri" w:hint="eastAsia"/>
          <w:bCs/>
          <w:kern w:val="0"/>
          <w:sz w:val="32"/>
          <w:szCs w:val="32"/>
        </w:rPr>
        <w:t>关于</w:t>
      </w:r>
      <w:r w:rsidR="00063216" w:rsidRPr="00DD664E">
        <w:rPr>
          <w:rFonts w:ascii="仿宋" w:eastAsia="仿宋" w:hAnsi="仿宋" w:cs="Calibri" w:hint="eastAsia"/>
          <w:bCs/>
          <w:kern w:val="0"/>
          <w:sz w:val="32"/>
          <w:szCs w:val="32"/>
        </w:rPr>
        <w:t>落实“第一议题”制度的实施办法</w:t>
      </w:r>
      <w:r w:rsidRPr="00DD664E">
        <w:rPr>
          <w:rFonts w:ascii="仿宋" w:eastAsia="仿宋" w:hAnsi="仿宋" w:cs="Calibri" w:hint="eastAsia"/>
          <w:bCs/>
          <w:kern w:val="0"/>
          <w:sz w:val="32"/>
          <w:szCs w:val="32"/>
        </w:rPr>
        <w:t>。</w:t>
      </w:r>
      <w:bookmarkStart w:id="3" w:name="OLE_LINK38"/>
      <w:r w:rsidRPr="00DD664E">
        <w:rPr>
          <w:rFonts w:ascii="仿宋" w:eastAsia="仿宋" w:hAnsi="仿宋" w:cs="宋体" w:hint="eastAsia"/>
          <w:b/>
          <w:bCs/>
          <w:kern w:val="36"/>
          <w:sz w:val="32"/>
          <w:szCs w:val="32"/>
        </w:rPr>
        <w:t>服务党委常委会“第一议题”</w:t>
      </w:r>
      <w:r w:rsidR="00063216" w:rsidRPr="00DD664E">
        <w:rPr>
          <w:rFonts w:ascii="仿宋" w:eastAsia="仿宋" w:hAnsi="仿宋" w:cs="宋体" w:hint="eastAsia"/>
          <w:b/>
          <w:bCs/>
          <w:kern w:val="36"/>
          <w:sz w:val="32"/>
          <w:szCs w:val="32"/>
        </w:rPr>
        <w:t>学习</w:t>
      </w:r>
      <w:r w:rsidRPr="00DD664E">
        <w:rPr>
          <w:rFonts w:ascii="仿宋" w:eastAsia="仿宋" w:hAnsi="仿宋" w:cs="宋体" w:hint="eastAsia"/>
          <w:b/>
          <w:bCs/>
          <w:kern w:val="36"/>
          <w:sz w:val="32"/>
          <w:szCs w:val="32"/>
        </w:rPr>
        <w:t>和党委理论中心组学习</w:t>
      </w:r>
      <w:r w:rsidRPr="00DD664E">
        <w:rPr>
          <w:rFonts w:ascii="仿宋" w:eastAsia="仿宋" w:hAnsi="仿宋" w:cs="宋体" w:hint="eastAsia"/>
          <w:bCs/>
          <w:kern w:val="36"/>
          <w:sz w:val="32"/>
          <w:szCs w:val="32"/>
        </w:rPr>
        <w:t>，及时</w:t>
      </w:r>
      <w:proofErr w:type="gramStart"/>
      <w:r w:rsidRPr="00DD664E">
        <w:rPr>
          <w:rFonts w:ascii="仿宋" w:eastAsia="仿宋" w:hAnsi="仿宋" w:cs="宋体" w:hint="eastAsia"/>
          <w:bCs/>
          <w:kern w:val="36"/>
          <w:sz w:val="32"/>
          <w:szCs w:val="32"/>
        </w:rPr>
        <w:t>跟进学习习近</w:t>
      </w:r>
      <w:proofErr w:type="gramEnd"/>
      <w:r w:rsidRPr="00DD664E">
        <w:rPr>
          <w:rFonts w:ascii="仿宋" w:eastAsia="仿宋" w:hAnsi="仿宋" w:cs="宋体" w:hint="eastAsia"/>
          <w:bCs/>
          <w:kern w:val="36"/>
          <w:sz w:val="32"/>
          <w:szCs w:val="32"/>
        </w:rPr>
        <w:t>平总书记重要讲话、重要指示批示、重要文章等</w:t>
      </w:r>
      <w:r w:rsidR="00063216" w:rsidRPr="00DD664E">
        <w:rPr>
          <w:rFonts w:ascii="仿宋" w:eastAsia="仿宋" w:hAnsi="仿宋" w:cs="宋体"/>
          <w:bCs/>
          <w:kern w:val="36"/>
          <w:sz w:val="32"/>
          <w:szCs w:val="32"/>
        </w:rPr>
        <w:t>5</w:t>
      </w:r>
      <w:r w:rsidR="000733CE" w:rsidRPr="00DD664E">
        <w:rPr>
          <w:rFonts w:ascii="仿宋" w:eastAsia="仿宋" w:hAnsi="仿宋" w:cs="宋体"/>
          <w:bCs/>
          <w:kern w:val="36"/>
          <w:sz w:val="32"/>
          <w:szCs w:val="32"/>
        </w:rPr>
        <w:t>3</w:t>
      </w:r>
      <w:r w:rsidRPr="00DD664E">
        <w:rPr>
          <w:rFonts w:ascii="仿宋" w:eastAsia="仿宋" w:hAnsi="仿宋" w:cs="宋体" w:hint="eastAsia"/>
          <w:bCs/>
          <w:kern w:val="36"/>
          <w:sz w:val="32"/>
          <w:szCs w:val="32"/>
        </w:rPr>
        <w:t>篇，中心组全年学习</w:t>
      </w:r>
      <w:r w:rsidR="00615102" w:rsidRPr="00DD664E">
        <w:rPr>
          <w:rFonts w:ascii="仿宋" w:eastAsia="仿宋" w:hAnsi="仿宋" w:cs="宋体"/>
          <w:bCs/>
          <w:kern w:val="36"/>
          <w:sz w:val="32"/>
          <w:szCs w:val="32"/>
        </w:rPr>
        <w:t>18</w:t>
      </w:r>
      <w:r w:rsidRPr="00DD664E">
        <w:rPr>
          <w:rFonts w:ascii="仿宋" w:eastAsia="仿宋" w:hAnsi="仿宋" w:cs="宋体" w:hint="eastAsia"/>
          <w:bCs/>
          <w:kern w:val="36"/>
          <w:sz w:val="32"/>
          <w:szCs w:val="32"/>
        </w:rPr>
        <w:t>次、</w:t>
      </w:r>
      <w:r w:rsidRPr="00DD664E">
        <w:rPr>
          <w:rFonts w:ascii="仿宋" w:eastAsia="仿宋" w:hAnsi="仿宋" w:cs="Calibri" w:hint="eastAsia"/>
          <w:bCs/>
          <w:kern w:val="0"/>
          <w:sz w:val="32"/>
          <w:szCs w:val="32"/>
        </w:rPr>
        <w:t>集体学习研讨</w:t>
      </w:r>
      <w:r w:rsidR="00615102" w:rsidRPr="00DD664E">
        <w:rPr>
          <w:rFonts w:ascii="仿宋" w:eastAsia="仿宋" w:hAnsi="仿宋" w:cs="Calibri"/>
          <w:bCs/>
          <w:kern w:val="0"/>
          <w:sz w:val="32"/>
          <w:szCs w:val="32"/>
        </w:rPr>
        <w:t>11</w:t>
      </w:r>
      <w:r w:rsidRPr="00DD664E">
        <w:rPr>
          <w:rFonts w:ascii="仿宋" w:eastAsia="仿宋" w:hAnsi="仿宋" w:cs="Calibri" w:hint="eastAsia"/>
          <w:bCs/>
          <w:kern w:val="0"/>
          <w:sz w:val="32"/>
          <w:szCs w:val="32"/>
        </w:rPr>
        <w:t>次</w:t>
      </w:r>
      <w:r w:rsidR="00304494" w:rsidRPr="00DD664E">
        <w:rPr>
          <w:rFonts w:ascii="仿宋" w:eastAsia="仿宋" w:hAnsi="仿宋" w:cs="Calibri" w:hint="eastAsia"/>
          <w:bCs/>
          <w:kern w:val="0"/>
          <w:sz w:val="32"/>
          <w:szCs w:val="32"/>
        </w:rPr>
        <w:t>，开展专题读书班2期，</w:t>
      </w:r>
      <w:r w:rsidRPr="00DD664E">
        <w:rPr>
          <w:rFonts w:ascii="仿宋" w:eastAsia="仿宋" w:hAnsi="仿宋" w:cs="Calibri" w:hint="eastAsia"/>
          <w:bCs/>
          <w:kern w:val="0"/>
          <w:sz w:val="32"/>
          <w:szCs w:val="32"/>
        </w:rPr>
        <w:t>现场</w:t>
      </w:r>
      <w:proofErr w:type="gramStart"/>
      <w:r w:rsidRPr="00DD664E">
        <w:rPr>
          <w:rFonts w:ascii="仿宋" w:eastAsia="仿宋" w:hAnsi="仿宋" w:cs="Calibri" w:hint="eastAsia"/>
          <w:bCs/>
          <w:kern w:val="0"/>
          <w:sz w:val="32"/>
          <w:szCs w:val="32"/>
        </w:rPr>
        <w:t>研</w:t>
      </w:r>
      <w:proofErr w:type="gramEnd"/>
      <w:r w:rsidRPr="00DD664E">
        <w:rPr>
          <w:rFonts w:ascii="仿宋" w:eastAsia="仿宋" w:hAnsi="仿宋" w:cs="Calibri" w:hint="eastAsia"/>
          <w:bCs/>
          <w:kern w:val="0"/>
          <w:sz w:val="32"/>
          <w:szCs w:val="32"/>
        </w:rPr>
        <w:t>学</w:t>
      </w:r>
      <w:r w:rsidR="00BC002B" w:rsidRPr="00DD664E">
        <w:rPr>
          <w:rFonts w:ascii="仿宋" w:eastAsia="仿宋" w:hAnsi="仿宋" w:cs="Calibri"/>
          <w:bCs/>
          <w:kern w:val="0"/>
          <w:sz w:val="32"/>
          <w:szCs w:val="32"/>
        </w:rPr>
        <w:t>2</w:t>
      </w:r>
      <w:r w:rsidRPr="00DD664E">
        <w:rPr>
          <w:rFonts w:ascii="仿宋" w:eastAsia="仿宋" w:hAnsi="仿宋" w:cs="Calibri" w:hint="eastAsia"/>
          <w:bCs/>
          <w:kern w:val="0"/>
          <w:sz w:val="32"/>
          <w:szCs w:val="32"/>
        </w:rPr>
        <w:t>次，</w:t>
      </w:r>
      <w:proofErr w:type="gramStart"/>
      <w:r w:rsidR="00304494" w:rsidRPr="00DD664E">
        <w:rPr>
          <w:rFonts w:ascii="仿宋" w:eastAsia="仿宋" w:hAnsi="仿宋" w:cs="Calibri" w:hint="eastAsia"/>
          <w:bCs/>
          <w:kern w:val="0"/>
          <w:sz w:val="32"/>
          <w:szCs w:val="32"/>
        </w:rPr>
        <w:t>联学1次</w:t>
      </w:r>
      <w:proofErr w:type="gramEnd"/>
      <w:r w:rsidR="00BC002B" w:rsidRPr="00DD664E">
        <w:rPr>
          <w:rFonts w:ascii="仿宋" w:eastAsia="仿宋" w:hAnsi="仿宋" w:cs="Calibri" w:hint="eastAsia"/>
          <w:bCs/>
          <w:kern w:val="0"/>
          <w:sz w:val="32"/>
          <w:szCs w:val="32"/>
        </w:rPr>
        <w:t>，</w:t>
      </w:r>
      <w:r w:rsidRPr="00DD664E">
        <w:rPr>
          <w:rFonts w:ascii="仿宋" w:eastAsia="仿宋" w:hAnsi="仿宋" w:cs="Calibri" w:hint="eastAsia"/>
          <w:bCs/>
          <w:kern w:val="0"/>
          <w:sz w:val="32"/>
          <w:szCs w:val="32"/>
        </w:rPr>
        <w:t>组织专题辅导报告</w:t>
      </w:r>
      <w:r w:rsidR="00304494" w:rsidRPr="00DD664E">
        <w:rPr>
          <w:rFonts w:ascii="仿宋" w:eastAsia="仿宋" w:hAnsi="仿宋" w:cs="Calibri"/>
          <w:bCs/>
          <w:kern w:val="0"/>
          <w:sz w:val="32"/>
          <w:szCs w:val="32"/>
        </w:rPr>
        <w:t>5</w:t>
      </w:r>
      <w:r w:rsidRPr="00DD664E">
        <w:rPr>
          <w:rFonts w:ascii="仿宋" w:eastAsia="仿宋" w:hAnsi="仿宋" w:cs="Calibri" w:hint="eastAsia"/>
          <w:bCs/>
          <w:kern w:val="0"/>
          <w:sz w:val="32"/>
          <w:szCs w:val="32"/>
        </w:rPr>
        <w:t>场，编印学习资料汇编</w:t>
      </w:r>
      <w:r w:rsidR="00BC2329" w:rsidRPr="00DD664E">
        <w:rPr>
          <w:rFonts w:ascii="仿宋" w:eastAsia="仿宋" w:hAnsi="仿宋" w:cs="Calibri"/>
          <w:bCs/>
          <w:kern w:val="0"/>
          <w:sz w:val="32"/>
          <w:szCs w:val="32"/>
        </w:rPr>
        <w:t>18</w:t>
      </w:r>
      <w:r w:rsidRPr="00DD664E">
        <w:rPr>
          <w:rFonts w:ascii="仿宋" w:eastAsia="仿宋" w:hAnsi="仿宋" w:cs="Calibri" w:hint="eastAsia"/>
          <w:bCs/>
          <w:kern w:val="0"/>
          <w:sz w:val="32"/>
          <w:szCs w:val="32"/>
        </w:rPr>
        <w:t>期。</w:t>
      </w:r>
      <w:r w:rsidRPr="00DD664E">
        <w:rPr>
          <w:rFonts w:ascii="仿宋" w:eastAsia="仿宋" w:hAnsi="仿宋" w:cs="宋体" w:hint="eastAsia"/>
          <w:bCs/>
          <w:kern w:val="36"/>
          <w:sz w:val="32"/>
          <w:szCs w:val="32"/>
        </w:rPr>
        <w:t>深化拓展巡学、巡听、巡查、巡考“四巡”工作，已对</w:t>
      </w:r>
      <w:r w:rsidR="00615102" w:rsidRPr="00DD664E">
        <w:rPr>
          <w:rFonts w:ascii="仿宋" w:eastAsia="仿宋" w:hAnsi="仿宋" w:cs="宋体"/>
          <w:bCs/>
          <w:kern w:val="36"/>
          <w:sz w:val="32"/>
          <w:szCs w:val="32"/>
        </w:rPr>
        <w:t>21</w:t>
      </w:r>
      <w:r w:rsidRPr="00DD664E">
        <w:rPr>
          <w:rFonts w:ascii="仿宋" w:eastAsia="仿宋" w:hAnsi="仿宋" w:cs="宋体"/>
          <w:bCs/>
          <w:kern w:val="36"/>
          <w:sz w:val="32"/>
          <w:szCs w:val="32"/>
        </w:rPr>
        <w:t>个二级党组织中心组开展“四巡”</w:t>
      </w:r>
      <w:r w:rsidRPr="00DD664E">
        <w:rPr>
          <w:rFonts w:ascii="仿宋" w:eastAsia="仿宋" w:hAnsi="仿宋" w:cs="宋体" w:hint="eastAsia"/>
          <w:bCs/>
          <w:kern w:val="36"/>
          <w:sz w:val="32"/>
          <w:szCs w:val="32"/>
        </w:rPr>
        <w:t>。</w:t>
      </w:r>
    </w:p>
    <w:p w:rsidR="00C70A82" w:rsidRPr="00DD664E" w:rsidRDefault="001A34E9" w:rsidP="00B87487">
      <w:pPr>
        <w:overflowPunct w:val="0"/>
        <w:spacing w:line="560" w:lineRule="exact"/>
        <w:ind w:firstLineChars="200" w:firstLine="640"/>
        <w:rPr>
          <w:rFonts w:ascii="仿宋" w:eastAsia="仿宋" w:hAnsi="仿宋" w:cs="Arial"/>
          <w:sz w:val="32"/>
          <w:szCs w:val="32"/>
        </w:rPr>
      </w:pPr>
      <w:bookmarkStart w:id="4" w:name="OLE_LINK9"/>
      <w:bookmarkStart w:id="5" w:name="OLE_LINK10"/>
      <w:bookmarkEnd w:id="3"/>
      <w:r w:rsidRPr="00DD664E">
        <w:rPr>
          <w:rFonts w:ascii="楷体" w:eastAsia="楷体" w:hAnsi="楷体" w:cs="Arial" w:hint="eastAsia"/>
          <w:sz w:val="32"/>
          <w:szCs w:val="32"/>
        </w:rPr>
        <w:t>理论宣讲宣传</w:t>
      </w:r>
      <w:r w:rsidR="00891A03" w:rsidRPr="00DD664E">
        <w:rPr>
          <w:rFonts w:ascii="楷体" w:eastAsia="楷体" w:hAnsi="楷体" w:cs="Arial" w:hint="eastAsia"/>
          <w:sz w:val="32"/>
          <w:szCs w:val="32"/>
        </w:rPr>
        <w:t>更有</w:t>
      </w:r>
      <w:r w:rsidR="006C0769" w:rsidRPr="00DD664E">
        <w:rPr>
          <w:rFonts w:ascii="楷体" w:eastAsia="楷体" w:hAnsi="楷体" w:cs="Arial" w:hint="eastAsia"/>
          <w:sz w:val="32"/>
          <w:szCs w:val="32"/>
        </w:rPr>
        <w:t>声量</w:t>
      </w:r>
      <w:r w:rsidRPr="00DD664E">
        <w:rPr>
          <w:rFonts w:ascii="楷体" w:eastAsia="楷体" w:hAnsi="楷体" w:cs="Arial" w:hint="eastAsia"/>
          <w:sz w:val="32"/>
          <w:szCs w:val="32"/>
        </w:rPr>
        <w:t>。</w:t>
      </w:r>
      <w:bookmarkEnd w:id="4"/>
      <w:bookmarkEnd w:id="5"/>
      <w:r w:rsidR="00891A03" w:rsidRPr="00DD664E">
        <w:rPr>
          <w:rFonts w:ascii="仿宋" w:eastAsia="仿宋" w:hAnsi="仿宋" w:cs="Calibri" w:hint="eastAsia"/>
          <w:kern w:val="0"/>
          <w:sz w:val="32"/>
          <w:szCs w:val="32"/>
        </w:rPr>
        <w:t>认真做好重大主题宣讲宣传，</w:t>
      </w:r>
      <w:r w:rsidR="00891A03" w:rsidRPr="00DD664E">
        <w:rPr>
          <w:rFonts w:ascii="仿宋" w:eastAsia="仿宋" w:hAnsi="仿宋" w:cs="Calibri" w:hint="eastAsia"/>
          <w:bCs/>
          <w:kern w:val="0"/>
          <w:sz w:val="32"/>
          <w:szCs w:val="32"/>
        </w:rPr>
        <w:t>开展党的二十大、二十届三中、四中全会精神、中国共产党人精神谱系宣讲、法治宣讲等近百场。</w:t>
      </w:r>
      <w:r w:rsidR="00304494" w:rsidRPr="00DD664E">
        <w:rPr>
          <w:rFonts w:ascii="仿宋" w:eastAsia="仿宋" w:hAnsi="仿宋" w:cs="Calibri" w:hint="eastAsia"/>
          <w:kern w:val="0"/>
          <w:sz w:val="32"/>
          <w:szCs w:val="32"/>
        </w:rPr>
        <w:t>组织开展党的二十届四中全会精神宣讲工作，</w:t>
      </w:r>
      <w:r w:rsidR="006C0769" w:rsidRPr="00DD664E">
        <w:rPr>
          <w:rFonts w:ascii="仿宋" w:eastAsia="仿宋" w:hAnsi="仿宋" w:cs="Calibri" w:hint="eastAsia"/>
          <w:kern w:val="0"/>
          <w:sz w:val="32"/>
          <w:szCs w:val="32"/>
        </w:rPr>
        <w:t>印发</w:t>
      </w:r>
      <w:r w:rsidR="00063216" w:rsidRPr="00DD664E">
        <w:rPr>
          <w:rFonts w:ascii="仿宋" w:eastAsia="仿宋" w:hAnsi="仿宋" w:cs="Calibri" w:hint="eastAsia"/>
          <w:kern w:val="0"/>
          <w:sz w:val="32"/>
          <w:szCs w:val="32"/>
        </w:rPr>
        <w:t>关于</w:t>
      </w:r>
      <w:r w:rsidR="00063216" w:rsidRPr="00DD664E">
        <w:rPr>
          <w:rFonts w:ascii="仿宋" w:eastAsia="仿宋" w:hAnsi="仿宋" w:cs="Calibri"/>
          <w:kern w:val="0"/>
          <w:sz w:val="32"/>
          <w:szCs w:val="32"/>
        </w:rPr>
        <w:t>做好</w:t>
      </w:r>
      <w:r w:rsidR="00891A03" w:rsidRPr="00DD664E">
        <w:rPr>
          <w:rFonts w:ascii="仿宋" w:eastAsia="仿宋" w:hAnsi="仿宋" w:cs="Calibri" w:hint="eastAsia"/>
          <w:kern w:val="0"/>
          <w:sz w:val="32"/>
          <w:szCs w:val="32"/>
        </w:rPr>
        <w:t>党的二十届四中全会精神</w:t>
      </w:r>
      <w:r w:rsidR="006C0769" w:rsidRPr="00DD664E">
        <w:rPr>
          <w:rFonts w:ascii="仿宋" w:eastAsia="仿宋" w:hAnsi="仿宋" w:cs="Calibri" w:hint="eastAsia"/>
          <w:kern w:val="0"/>
          <w:sz w:val="32"/>
          <w:szCs w:val="32"/>
        </w:rPr>
        <w:t>宣讲工作的通知，举办宣讲动员会和集体备课会，</w:t>
      </w:r>
      <w:r w:rsidR="00304494" w:rsidRPr="00DD664E">
        <w:rPr>
          <w:rFonts w:ascii="仿宋" w:eastAsia="仿宋" w:hAnsi="仿宋" w:cs="Calibri" w:hint="eastAsia"/>
          <w:kern w:val="0"/>
          <w:sz w:val="32"/>
          <w:szCs w:val="32"/>
        </w:rPr>
        <w:t>确保宣讲全覆盖。</w:t>
      </w:r>
      <w:r w:rsidRPr="00DD664E">
        <w:rPr>
          <w:rFonts w:ascii="仿宋" w:eastAsia="仿宋" w:hAnsi="仿宋" w:cs="Calibri" w:hint="eastAsia"/>
          <w:kern w:val="0"/>
          <w:sz w:val="32"/>
          <w:szCs w:val="32"/>
        </w:rPr>
        <w:t>以“新思想我来讲”“我心中的思政课”等品牌活动为抓手，建好言是理论宣讲团和大学生理论宣讲团，开展对象化、分众化、</w:t>
      </w:r>
      <w:proofErr w:type="gramStart"/>
      <w:r w:rsidRPr="00DD664E">
        <w:rPr>
          <w:rFonts w:ascii="仿宋" w:eastAsia="仿宋" w:hAnsi="仿宋" w:cs="Calibri" w:hint="eastAsia"/>
          <w:kern w:val="0"/>
          <w:sz w:val="32"/>
          <w:szCs w:val="32"/>
        </w:rPr>
        <w:t>互动化</w:t>
      </w:r>
      <w:proofErr w:type="gramEnd"/>
      <w:r w:rsidRPr="00DD664E">
        <w:rPr>
          <w:rFonts w:ascii="仿宋" w:eastAsia="仿宋" w:hAnsi="仿宋" w:cs="Calibri" w:hint="eastAsia"/>
          <w:kern w:val="0"/>
          <w:sz w:val="32"/>
          <w:szCs w:val="32"/>
        </w:rPr>
        <w:t>理论宣传宣讲。</w:t>
      </w:r>
      <w:r w:rsidR="00304494" w:rsidRPr="00DD664E">
        <w:rPr>
          <w:rFonts w:ascii="仿宋" w:eastAsia="仿宋" w:hAnsi="仿宋" w:cs="Calibri" w:hint="eastAsia"/>
          <w:kern w:val="0"/>
          <w:sz w:val="32"/>
          <w:szCs w:val="32"/>
        </w:rPr>
        <w:t>承办</w:t>
      </w:r>
      <w:r w:rsidRPr="00DD664E">
        <w:rPr>
          <w:rFonts w:ascii="仿宋" w:eastAsia="仿宋" w:hAnsi="仿宋" w:cs="Calibri" w:hint="eastAsia"/>
          <w:bCs/>
          <w:kern w:val="0"/>
          <w:sz w:val="32"/>
          <w:szCs w:val="32"/>
        </w:rPr>
        <w:t>整合利用网上网下平台资源，将理论宣讲宣传深入校外中小学、街道社区、企事业单位，校内深入学生社区、班级、寝室等，</w:t>
      </w:r>
      <w:r w:rsidR="00BD76C6" w:rsidRPr="00DD664E">
        <w:rPr>
          <w:rFonts w:ascii="仿宋" w:eastAsia="仿宋" w:hAnsi="仿宋" w:cs="Calibri" w:hint="eastAsia"/>
          <w:b/>
          <w:bCs/>
          <w:kern w:val="0"/>
          <w:sz w:val="32"/>
          <w:szCs w:val="32"/>
        </w:rPr>
        <w:t>组织</w:t>
      </w:r>
      <w:r w:rsidR="004C1E3C" w:rsidRPr="00DD664E">
        <w:rPr>
          <w:rFonts w:ascii="仿宋" w:eastAsia="仿宋" w:hAnsi="仿宋" w:cs="Calibri" w:hint="eastAsia"/>
          <w:b/>
          <w:bCs/>
          <w:kern w:val="0"/>
          <w:sz w:val="32"/>
          <w:szCs w:val="32"/>
        </w:rPr>
        <w:t>“信仰</w:t>
      </w:r>
      <w:r w:rsidR="004C1E3C" w:rsidRPr="00DD664E">
        <w:rPr>
          <w:rFonts w:ascii="仿宋" w:eastAsia="仿宋" w:hAnsi="仿宋" w:cs="Calibri"/>
          <w:b/>
          <w:bCs/>
          <w:kern w:val="0"/>
          <w:sz w:val="32"/>
          <w:szCs w:val="32"/>
        </w:rPr>
        <w:t>如光</w:t>
      </w:r>
      <w:r w:rsidR="006231B3" w:rsidRPr="00DD664E">
        <w:rPr>
          <w:rFonts w:ascii="仿宋" w:eastAsia="仿宋" w:hAnsi="仿宋" w:cs="Calibri" w:hint="eastAsia"/>
          <w:b/>
          <w:bCs/>
          <w:kern w:val="0"/>
          <w:sz w:val="32"/>
          <w:szCs w:val="32"/>
        </w:rPr>
        <w:t xml:space="preserve"> </w:t>
      </w:r>
      <w:r w:rsidR="006231B3" w:rsidRPr="00DD664E">
        <w:rPr>
          <w:rFonts w:ascii="仿宋" w:eastAsia="仿宋" w:hAnsi="仿宋" w:cs="Calibri"/>
          <w:b/>
          <w:bCs/>
          <w:kern w:val="0"/>
          <w:sz w:val="32"/>
          <w:szCs w:val="32"/>
        </w:rPr>
        <w:t xml:space="preserve"> 青春筑梦</w:t>
      </w:r>
      <w:r w:rsidR="004C1E3C" w:rsidRPr="00DD664E">
        <w:rPr>
          <w:rFonts w:ascii="仿宋" w:eastAsia="仿宋" w:hAnsi="仿宋" w:cs="Calibri" w:hint="eastAsia"/>
          <w:b/>
          <w:bCs/>
          <w:kern w:val="0"/>
          <w:sz w:val="32"/>
          <w:szCs w:val="32"/>
        </w:rPr>
        <w:t>”</w:t>
      </w:r>
      <w:r w:rsidR="00304494" w:rsidRPr="00DD664E">
        <w:rPr>
          <w:rFonts w:ascii="仿宋" w:eastAsia="仿宋" w:hAnsi="仿宋" w:cs="Calibri" w:hint="eastAsia"/>
          <w:b/>
          <w:bCs/>
          <w:kern w:val="0"/>
          <w:sz w:val="32"/>
          <w:szCs w:val="32"/>
        </w:rPr>
        <w:t>全市大学生同上一堂大</w:t>
      </w:r>
      <w:proofErr w:type="gramStart"/>
      <w:r w:rsidR="00304494" w:rsidRPr="00DD664E">
        <w:rPr>
          <w:rFonts w:ascii="仿宋" w:eastAsia="仿宋" w:hAnsi="仿宋" w:cs="Calibri" w:hint="eastAsia"/>
          <w:b/>
          <w:bCs/>
          <w:kern w:val="0"/>
          <w:sz w:val="32"/>
          <w:szCs w:val="32"/>
        </w:rPr>
        <w:t>思政课</w:t>
      </w:r>
      <w:proofErr w:type="gramEnd"/>
      <w:r w:rsidR="00304494" w:rsidRPr="00DD664E">
        <w:rPr>
          <w:rFonts w:ascii="仿宋" w:eastAsia="仿宋" w:hAnsi="仿宋" w:cs="Calibri" w:hint="eastAsia"/>
          <w:b/>
          <w:bCs/>
          <w:kern w:val="0"/>
          <w:sz w:val="32"/>
          <w:szCs w:val="32"/>
        </w:rPr>
        <w:t>活动，线上线下收看人数</w:t>
      </w:r>
      <w:r w:rsidR="005F657D" w:rsidRPr="00DD664E">
        <w:rPr>
          <w:rFonts w:ascii="仿宋" w:eastAsia="仿宋" w:hAnsi="仿宋" w:cs="Calibri"/>
          <w:b/>
          <w:bCs/>
          <w:kern w:val="0"/>
          <w:sz w:val="32"/>
          <w:szCs w:val="32"/>
        </w:rPr>
        <w:t>5</w:t>
      </w:r>
      <w:r w:rsidR="00304494" w:rsidRPr="00DD664E">
        <w:rPr>
          <w:rFonts w:ascii="仿宋" w:eastAsia="仿宋" w:hAnsi="仿宋" w:cs="Calibri" w:hint="eastAsia"/>
          <w:b/>
          <w:bCs/>
          <w:kern w:val="0"/>
          <w:sz w:val="32"/>
          <w:szCs w:val="32"/>
        </w:rPr>
        <w:t>万</w:t>
      </w:r>
      <w:r w:rsidR="005F657D" w:rsidRPr="00DD664E">
        <w:rPr>
          <w:rFonts w:ascii="仿宋" w:eastAsia="仿宋" w:hAnsi="仿宋" w:cs="Calibri" w:hint="eastAsia"/>
          <w:b/>
          <w:bCs/>
          <w:kern w:val="0"/>
          <w:sz w:val="32"/>
          <w:szCs w:val="32"/>
        </w:rPr>
        <w:t>余人。</w:t>
      </w:r>
      <w:r w:rsidR="006C0769" w:rsidRPr="00DD664E">
        <w:rPr>
          <w:rFonts w:ascii="仿宋" w:eastAsia="仿宋" w:hAnsi="仿宋" w:cs="Calibri" w:hint="eastAsia"/>
          <w:bCs/>
          <w:kern w:val="0"/>
          <w:sz w:val="32"/>
          <w:szCs w:val="32"/>
        </w:rPr>
        <w:t>组织新四军革命故事宣讲大赛，</w:t>
      </w:r>
      <w:r w:rsidR="00304494" w:rsidRPr="00DD664E">
        <w:rPr>
          <w:rFonts w:ascii="仿宋" w:eastAsia="仿宋" w:hAnsi="仿宋" w:cs="Calibri" w:hint="eastAsia"/>
          <w:bCs/>
          <w:kern w:val="0"/>
          <w:sz w:val="32"/>
          <w:szCs w:val="32"/>
        </w:rPr>
        <w:t>组织师生参加</w:t>
      </w:r>
      <w:r w:rsidRPr="00DD664E">
        <w:rPr>
          <w:rFonts w:ascii="仿宋" w:eastAsia="仿宋" w:hAnsi="仿宋" w:cs="Calibri" w:hint="eastAsia"/>
          <w:bCs/>
          <w:kern w:val="0"/>
          <w:sz w:val="32"/>
          <w:szCs w:val="32"/>
        </w:rPr>
        <w:t>第</w:t>
      </w:r>
      <w:r w:rsidR="00304494" w:rsidRPr="00DD664E">
        <w:rPr>
          <w:rFonts w:ascii="仿宋" w:eastAsia="仿宋" w:hAnsi="仿宋" w:cs="Calibri" w:hint="eastAsia"/>
          <w:bCs/>
          <w:kern w:val="0"/>
          <w:sz w:val="32"/>
          <w:szCs w:val="32"/>
        </w:rPr>
        <w:t>三</w:t>
      </w:r>
      <w:r w:rsidRPr="00DD664E">
        <w:rPr>
          <w:rFonts w:ascii="仿宋" w:eastAsia="仿宋" w:hAnsi="仿宋" w:cs="Calibri" w:hint="eastAsia"/>
          <w:bCs/>
          <w:kern w:val="0"/>
          <w:sz w:val="32"/>
          <w:szCs w:val="32"/>
        </w:rPr>
        <w:t>届“青讲青听”</w:t>
      </w:r>
      <w:r w:rsidR="00304494" w:rsidRPr="00DD664E">
        <w:rPr>
          <w:rFonts w:ascii="仿宋" w:eastAsia="仿宋" w:hAnsi="仿宋" w:cs="Calibri" w:hint="eastAsia"/>
          <w:bCs/>
          <w:kern w:val="0"/>
          <w:sz w:val="32"/>
          <w:szCs w:val="32"/>
        </w:rPr>
        <w:t>巡回理论宣讲</w:t>
      </w:r>
      <w:r w:rsidRPr="00DD664E">
        <w:rPr>
          <w:rFonts w:ascii="仿宋" w:eastAsia="仿宋" w:hAnsi="仿宋" w:cs="Calibri" w:hint="eastAsia"/>
          <w:bCs/>
          <w:kern w:val="0"/>
          <w:sz w:val="32"/>
          <w:szCs w:val="32"/>
        </w:rPr>
        <w:t>活动，</w:t>
      </w:r>
      <w:bookmarkStart w:id="6" w:name="OLE_LINK12"/>
      <w:bookmarkStart w:id="7" w:name="OLE_LINK13"/>
      <w:r w:rsidR="004C1E3C" w:rsidRPr="00DD664E">
        <w:rPr>
          <w:rFonts w:ascii="仿宋" w:eastAsia="仿宋" w:hAnsi="仿宋" w:cs="Calibri" w:hint="eastAsia"/>
          <w:bCs/>
          <w:kern w:val="0"/>
          <w:sz w:val="32"/>
          <w:szCs w:val="32"/>
        </w:rPr>
        <w:t>师生</w:t>
      </w:r>
      <w:r w:rsidR="003F04B3" w:rsidRPr="00DD664E">
        <w:rPr>
          <w:rFonts w:ascii="仿宋" w:eastAsia="仿宋" w:hAnsi="仿宋" w:cs="Calibri" w:hint="eastAsia"/>
          <w:bCs/>
          <w:kern w:val="0"/>
          <w:sz w:val="32"/>
          <w:szCs w:val="32"/>
        </w:rPr>
        <w:t>获</w:t>
      </w:r>
      <w:r w:rsidRPr="00DD664E">
        <w:rPr>
          <w:rFonts w:ascii="仿宋" w:eastAsia="仿宋" w:hAnsi="仿宋" w:cs="Calibri" w:hint="eastAsia"/>
          <w:bCs/>
          <w:kern w:val="0"/>
          <w:sz w:val="32"/>
          <w:szCs w:val="32"/>
        </w:rPr>
        <w:t>市“青讲青听”</w:t>
      </w:r>
      <w:r w:rsidR="004C1E3C" w:rsidRPr="00DD664E">
        <w:rPr>
          <w:rFonts w:ascii="仿宋" w:eastAsia="仿宋" w:hAnsi="仿宋" w:cs="Calibri" w:hint="eastAsia"/>
          <w:bCs/>
          <w:kern w:val="0"/>
          <w:sz w:val="32"/>
          <w:szCs w:val="32"/>
        </w:rPr>
        <w:t>青年</w:t>
      </w:r>
      <w:r w:rsidR="004C1E3C" w:rsidRPr="00DD664E">
        <w:rPr>
          <w:rFonts w:ascii="仿宋" w:eastAsia="仿宋" w:hAnsi="仿宋" w:cs="Calibri"/>
          <w:bCs/>
          <w:kern w:val="0"/>
          <w:sz w:val="32"/>
          <w:szCs w:val="32"/>
        </w:rPr>
        <w:t>教师、</w:t>
      </w:r>
      <w:r w:rsidRPr="00DD664E">
        <w:rPr>
          <w:rFonts w:ascii="仿宋" w:eastAsia="仿宋" w:hAnsi="仿宋" w:cs="Calibri" w:hint="eastAsia"/>
          <w:bCs/>
          <w:kern w:val="0"/>
          <w:sz w:val="32"/>
          <w:szCs w:val="32"/>
        </w:rPr>
        <w:t>大学生理论宣讲</w:t>
      </w:r>
      <w:r w:rsidR="004C1E3C" w:rsidRPr="00DD664E">
        <w:rPr>
          <w:rFonts w:ascii="仿宋" w:eastAsia="仿宋" w:hAnsi="仿宋" w:cs="Calibri" w:hint="eastAsia"/>
          <w:bCs/>
          <w:kern w:val="0"/>
          <w:sz w:val="32"/>
          <w:szCs w:val="32"/>
        </w:rPr>
        <w:t>风采展示</w:t>
      </w:r>
      <w:r w:rsidR="004C1E3C" w:rsidRPr="00DD664E">
        <w:rPr>
          <w:rFonts w:ascii="仿宋" w:eastAsia="仿宋" w:hAnsi="仿宋" w:cs="Calibri"/>
          <w:bCs/>
          <w:kern w:val="0"/>
          <w:sz w:val="32"/>
          <w:szCs w:val="32"/>
        </w:rPr>
        <w:t>活动中</w:t>
      </w:r>
      <w:r w:rsidR="004C1E3C" w:rsidRPr="00DD664E">
        <w:rPr>
          <w:rFonts w:ascii="仿宋" w:eastAsia="仿宋" w:hAnsi="仿宋" w:cs="Calibri" w:hint="eastAsia"/>
          <w:bCs/>
          <w:kern w:val="0"/>
          <w:sz w:val="32"/>
          <w:szCs w:val="32"/>
        </w:rPr>
        <w:t>获</w:t>
      </w:r>
      <w:r w:rsidRPr="00DD664E">
        <w:rPr>
          <w:rFonts w:ascii="仿宋" w:eastAsia="仿宋" w:hAnsi="仿宋" w:cs="Calibri" w:hint="eastAsia"/>
          <w:bCs/>
          <w:kern w:val="0"/>
          <w:sz w:val="32"/>
          <w:szCs w:val="32"/>
        </w:rPr>
        <w:t>一等奖</w:t>
      </w:r>
      <w:r w:rsidR="004C1E3C" w:rsidRPr="00DD664E">
        <w:rPr>
          <w:rFonts w:ascii="仿宋" w:eastAsia="仿宋" w:hAnsi="仿宋" w:cs="Calibri" w:hint="eastAsia"/>
          <w:bCs/>
          <w:kern w:val="0"/>
          <w:sz w:val="32"/>
          <w:szCs w:val="32"/>
        </w:rPr>
        <w:t>2项</w:t>
      </w:r>
      <w:r w:rsidRPr="00DD664E">
        <w:rPr>
          <w:rFonts w:ascii="仿宋" w:eastAsia="仿宋" w:hAnsi="仿宋" w:cs="Calibri" w:hint="eastAsia"/>
          <w:bCs/>
          <w:kern w:val="0"/>
          <w:sz w:val="32"/>
          <w:szCs w:val="32"/>
        </w:rPr>
        <w:t>，</w:t>
      </w:r>
      <w:bookmarkEnd w:id="6"/>
      <w:bookmarkEnd w:id="7"/>
      <w:r w:rsidR="004C1E3C" w:rsidRPr="00DD664E">
        <w:rPr>
          <w:rFonts w:ascii="仿宋" w:eastAsia="仿宋" w:hAnsi="仿宋" w:cs="Calibri"/>
          <w:bCs/>
          <w:kern w:val="0"/>
          <w:sz w:val="32"/>
          <w:szCs w:val="32"/>
        </w:rPr>
        <w:t>4</w:t>
      </w:r>
      <w:r w:rsidRPr="00DD664E">
        <w:rPr>
          <w:rFonts w:ascii="仿宋" w:eastAsia="仿宋" w:hAnsi="仿宋" w:cs="Calibri" w:hint="eastAsia"/>
          <w:bCs/>
          <w:kern w:val="0"/>
          <w:sz w:val="32"/>
          <w:szCs w:val="32"/>
        </w:rPr>
        <w:t>个大学生暑期实践宣讲</w:t>
      </w:r>
      <w:proofErr w:type="gramStart"/>
      <w:r w:rsidRPr="00DD664E">
        <w:rPr>
          <w:rFonts w:ascii="仿宋" w:eastAsia="仿宋" w:hAnsi="仿宋" w:cs="Calibri" w:hint="eastAsia"/>
          <w:bCs/>
          <w:kern w:val="0"/>
          <w:sz w:val="32"/>
          <w:szCs w:val="32"/>
        </w:rPr>
        <w:t>团队获</w:t>
      </w:r>
      <w:proofErr w:type="gramEnd"/>
      <w:r w:rsidR="00304494" w:rsidRPr="00DD664E">
        <w:rPr>
          <w:rFonts w:ascii="仿宋" w:eastAsia="仿宋" w:hAnsi="仿宋" w:cs="Calibri" w:hint="eastAsia"/>
          <w:bCs/>
          <w:kern w:val="0"/>
          <w:sz w:val="32"/>
          <w:szCs w:val="32"/>
        </w:rPr>
        <w:t>批市级立项。</w:t>
      </w:r>
      <w:r w:rsidR="003F04B3" w:rsidRPr="00DD664E">
        <w:rPr>
          <w:rFonts w:ascii="仿宋" w:eastAsia="仿宋" w:hAnsi="仿宋" w:cs="Calibri"/>
          <w:bCs/>
          <w:kern w:val="0"/>
          <w:sz w:val="32"/>
          <w:szCs w:val="32"/>
        </w:rPr>
        <w:t>1</w:t>
      </w:r>
      <w:r w:rsidRPr="00DD664E">
        <w:rPr>
          <w:rFonts w:ascii="仿宋" w:eastAsia="仿宋" w:hAnsi="仿宋" w:cs="Calibri" w:hint="eastAsia"/>
          <w:bCs/>
          <w:kern w:val="0"/>
          <w:sz w:val="32"/>
          <w:szCs w:val="32"/>
        </w:rPr>
        <w:t>名学生获市</w:t>
      </w:r>
      <w:r w:rsidR="004C1E3C" w:rsidRPr="00DD664E">
        <w:rPr>
          <w:rFonts w:ascii="仿宋" w:eastAsia="仿宋" w:hAnsi="仿宋" w:cs="Calibri" w:hint="eastAsia"/>
          <w:bCs/>
          <w:kern w:val="0"/>
          <w:sz w:val="32"/>
          <w:szCs w:val="32"/>
        </w:rPr>
        <w:t>第</w:t>
      </w:r>
      <w:r w:rsidR="004C1E3C" w:rsidRPr="00DD664E">
        <w:rPr>
          <w:rFonts w:ascii="仿宋" w:eastAsia="仿宋" w:hAnsi="仿宋" w:cs="Calibri"/>
          <w:bCs/>
          <w:kern w:val="0"/>
          <w:sz w:val="32"/>
          <w:szCs w:val="32"/>
        </w:rPr>
        <w:t>七届</w:t>
      </w:r>
      <w:r w:rsidRPr="00DD664E">
        <w:rPr>
          <w:rFonts w:ascii="仿宋" w:eastAsia="仿宋" w:hAnsi="仿宋" w:cs="Calibri" w:hint="eastAsia"/>
          <w:bCs/>
          <w:kern w:val="0"/>
          <w:sz w:val="32"/>
          <w:szCs w:val="32"/>
        </w:rPr>
        <w:t>红色故事宣讲大赛“优秀志愿</w:t>
      </w:r>
      <w:r w:rsidRPr="00DD664E">
        <w:rPr>
          <w:rFonts w:ascii="仿宋" w:eastAsia="仿宋" w:hAnsi="仿宋" w:cs="Calibri" w:hint="eastAsia"/>
          <w:bCs/>
          <w:kern w:val="0"/>
          <w:sz w:val="32"/>
          <w:szCs w:val="32"/>
        </w:rPr>
        <w:lastRenderedPageBreak/>
        <w:t>宣讲员”称号。</w:t>
      </w:r>
      <w:r w:rsidR="00BD76C6" w:rsidRPr="00DD664E">
        <w:rPr>
          <w:rFonts w:ascii="仿宋" w:eastAsia="仿宋" w:hAnsi="仿宋" w:cs="Calibri"/>
          <w:b/>
          <w:bCs/>
          <w:kern w:val="0"/>
          <w:sz w:val="32"/>
          <w:szCs w:val="32"/>
        </w:rPr>
        <w:t>宣讲作品获省第三届习近平生态文明思想宣讲大赛银奖。</w:t>
      </w:r>
    </w:p>
    <w:p w:rsidR="00C70A82" w:rsidRPr="00DD664E" w:rsidRDefault="001A34E9" w:rsidP="00B87487">
      <w:pPr>
        <w:widowControl/>
        <w:overflowPunct w:val="0"/>
        <w:spacing w:line="560" w:lineRule="exact"/>
        <w:ind w:firstLineChars="200" w:firstLine="640"/>
        <w:rPr>
          <w:rFonts w:ascii="仿宋" w:eastAsia="仿宋" w:hAnsi="仿宋" w:cs="Calibri"/>
          <w:bCs/>
          <w:kern w:val="0"/>
          <w:sz w:val="32"/>
          <w:szCs w:val="32"/>
        </w:rPr>
      </w:pPr>
      <w:r w:rsidRPr="00DD664E">
        <w:rPr>
          <w:rFonts w:ascii="楷体" w:eastAsia="楷体" w:hAnsi="楷体" w:cs="Calibri" w:hint="eastAsia"/>
          <w:kern w:val="0"/>
          <w:sz w:val="32"/>
          <w:szCs w:val="32"/>
        </w:rPr>
        <w:t>理论研究阐释</w:t>
      </w:r>
      <w:r w:rsidR="00545C6A" w:rsidRPr="00DD664E">
        <w:rPr>
          <w:rFonts w:ascii="楷体" w:eastAsia="楷体" w:hAnsi="楷体" w:cs="Calibri" w:hint="eastAsia"/>
          <w:kern w:val="0"/>
          <w:sz w:val="32"/>
          <w:szCs w:val="32"/>
        </w:rPr>
        <w:t>更有深度</w:t>
      </w:r>
      <w:r w:rsidRPr="00DD664E">
        <w:rPr>
          <w:rFonts w:ascii="楷体" w:eastAsia="楷体" w:hAnsi="楷体" w:cs="Calibri" w:hint="eastAsia"/>
          <w:kern w:val="0"/>
          <w:sz w:val="32"/>
          <w:szCs w:val="32"/>
        </w:rPr>
        <w:t>。</w:t>
      </w:r>
      <w:r w:rsidR="006C0769" w:rsidRPr="00DD664E">
        <w:rPr>
          <w:rFonts w:ascii="仿宋" w:eastAsia="仿宋" w:hAnsi="仿宋" w:cs="Calibri" w:hint="eastAsia"/>
          <w:bCs/>
          <w:kern w:val="0"/>
          <w:sz w:val="32"/>
          <w:szCs w:val="32"/>
        </w:rPr>
        <w:t>深入学习贯彻</w:t>
      </w:r>
      <w:r w:rsidR="00B66B39" w:rsidRPr="00DD664E">
        <w:rPr>
          <w:rFonts w:ascii="仿宋" w:eastAsia="仿宋" w:hAnsi="仿宋" w:cs="Calibri" w:hint="eastAsia"/>
          <w:bCs/>
          <w:kern w:val="0"/>
          <w:sz w:val="32"/>
          <w:szCs w:val="32"/>
        </w:rPr>
        <w:t>落</w:t>
      </w:r>
      <w:proofErr w:type="gramStart"/>
      <w:r w:rsidR="00B66B39" w:rsidRPr="00DD664E">
        <w:rPr>
          <w:rFonts w:ascii="仿宋" w:eastAsia="仿宋" w:hAnsi="仿宋" w:cs="Calibri" w:hint="eastAsia"/>
          <w:bCs/>
          <w:kern w:val="0"/>
          <w:sz w:val="32"/>
          <w:szCs w:val="32"/>
        </w:rPr>
        <w:t>实</w:t>
      </w:r>
      <w:r w:rsidR="006C0769" w:rsidRPr="00DD664E">
        <w:rPr>
          <w:rFonts w:ascii="仿宋" w:eastAsia="仿宋" w:hAnsi="仿宋" w:cs="Calibri" w:hint="eastAsia"/>
          <w:bCs/>
          <w:kern w:val="0"/>
          <w:sz w:val="32"/>
          <w:szCs w:val="32"/>
        </w:rPr>
        <w:t>习近</w:t>
      </w:r>
      <w:proofErr w:type="gramEnd"/>
      <w:r w:rsidR="006C0769" w:rsidRPr="00DD664E">
        <w:rPr>
          <w:rFonts w:ascii="仿宋" w:eastAsia="仿宋" w:hAnsi="仿宋" w:cs="Calibri" w:hint="eastAsia"/>
          <w:bCs/>
          <w:kern w:val="0"/>
          <w:sz w:val="32"/>
          <w:szCs w:val="32"/>
        </w:rPr>
        <w:t>平总书记</w:t>
      </w:r>
      <w:proofErr w:type="gramStart"/>
      <w:r w:rsidR="006C0769" w:rsidRPr="00DD664E">
        <w:rPr>
          <w:rFonts w:ascii="仿宋" w:eastAsia="仿宋" w:hAnsi="仿宋" w:cs="Calibri" w:hint="eastAsia"/>
          <w:bCs/>
          <w:kern w:val="0"/>
          <w:sz w:val="32"/>
          <w:szCs w:val="32"/>
        </w:rPr>
        <w:t>来盐</w:t>
      </w:r>
      <w:r w:rsidR="00891A03" w:rsidRPr="00DD664E">
        <w:rPr>
          <w:rFonts w:ascii="仿宋" w:eastAsia="仿宋" w:hAnsi="仿宋" w:cs="Calibri" w:hint="eastAsia"/>
          <w:bCs/>
          <w:kern w:val="0"/>
          <w:sz w:val="32"/>
          <w:szCs w:val="32"/>
        </w:rPr>
        <w:t>重要</w:t>
      </w:r>
      <w:proofErr w:type="gramEnd"/>
      <w:r w:rsidR="00B66B39" w:rsidRPr="00DD664E">
        <w:rPr>
          <w:rFonts w:ascii="仿宋" w:eastAsia="仿宋" w:hAnsi="仿宋" w:cs="Calibri" w:hint="eastAsia"/>
          <w:bCs/>
          <w:kern w:val="0"/>
          <w:sz w:val="32"/>
          <w:szCs w:val="32"/>
        </w:rPr>
        <w:t>指示</w:t>
      </w:r>
      <w:r w:rsidR="00891A03" w:rsidRPr="00DD664E">
        <w:rPr>
          <w:rFonts w:ascii="仿宋" w:eastAsia="仿宋" w:hAnsi="仿宋" w:cs="Calibri" w:hint="eastAsia"/>
          <w:bCs/>
          <w:kern w:val="0"/>
          <w:sz w:val="32"/>
          <w:szCs w:val="32"/>
        </w:rPr>
        <w:t>精神，</w:t>
      </w:r>
      <w:r w:rsidRPr="00DD664E">
        <w:rPr>
          <w:rFonts w:ascii="仿宋" w:eastAsia="仿宋" w:hAnsi="仿宋" w:cs="Calibri" w:hint="eastAsia"/>
          <w:bCs/>
          <w:kern w:val="0"/>
          <w:sz w:val="32"/>
          <w:szCs w:val="32"/>
        </w:rPr>
        <w:t>协同马克思主义学院、社科处等</w:t>
      </w:r>
      <w:r w:rsidR="00891A03" w:rsidRPr="00DD664E">
        <w:rPr>
          <w:rFonts w:ascii="仿宋" w:eastAsia="仿宋" w:hAnsi="仿宋" w:cs="Calibri" w:hint="eastAsia"/>
          <w:bCs/>
          <w:kern w:val="0"/>
          <w:sz w:val="32"/>
          <w:szCs w:val="32"/>
        </w:rPr>
        <w:t>推动</w:t>
      </w:r>
      <w:r w:rsidRPr="00DD664E">
        <w:rPr>
          <w:rFonts w:ascii="仿宋" w:eastAsia="仿宋" w:hAnsi="仿宋" w:cs="Calibri" w:hint="eastAsia"/>
          <w:bCs/>
          <w:kern w:val="0"/>
          <w:sz w:val="32"/>
          <w:szCs w:val="32"/>
        </w:rPr>
        <w:t>习近平新时代中国特色社会主义思想研究中心盐城师范学院理论研究基地</w:t>
      </w:r>
      <w:r w:rsidR="00891A03" w:rsidRPr="00DD664E">
        <w:rPr>
          <w:rFonts w:ascii="仿宋" w:eastAsia="仿宋" w:hAnsi="仿宋" w:cs="Calibri" w:hint="eastAsia"/>
          <w:bCs/>
          <w:kern w:val="0"/>
          <w:sz w:val="32"/>
          <w:szCs w:val="32"/>
        </w:rPr>
        <w:t>建设</w:t>
      </w:r>
      <w:r w:rsidR="00E16CD6" w:rsidRPr="00DD664E">
        <w:rPr>
          <w:rFonts w:ascii="仿宋" w:eastAsia="仿宋" w:hAnsi="仿宋" w:cs="Calibri" w:hint="eastAsia"/>
          <w:bCs/>
          <w:kern w:val="0"/>
          <w:sz w:val="32"/>
          <w:szCs w:val="32"/>
        </w:rPr>
        <w:t>，</w:t>
      </w:r>
      <w:r w:rsidR="000F0491" w:rsidRPr="00DD664E">
        <w:rPr>
          <w:rFonts w:ascii="仿宋" w:eastAsia="仿宋" w:hAnsi="仿宋" w:cs="Calibri" w:hint="eastAsia"/>
          <w:bCs/>
          <w:kern w:val="0"/>
          <w:sz w:val="32"/>
          <w:szCs w:val="32"/>
        </w:rPr>
        <w:t>完成新四军</w:t>
      </w:r>
      <w:r w:rsidR="000F0491" w:rsidRPr="00DD664E">
        <w:rPr>
          <w:rFonts w:ascii="仿宋" w:eastAsia="仿宋" w:hAnsi="仿宋" w:cs="Calibri"/>
          <w:bCs/>
          <w:kern w:val="0"/>
          <w:sz w:val="32"/>
          <w:szCs w:val="32"/>
        </w:rPr>
        <w:t>题材通俗读物</w:t>
      </w:r>
      <w:r w:rsidR="000F0491" w:rsidRPr="00DD664E">
        <w:rPr>
          <w:rFonts w:ascii="仿宋" w:eastAsia="仿宋" w:hAnsi="仿宋" w:cs="Calibri" w:hint="eastAsia"/>
          <w:bCs/>
          <w:kern w:val="0"/>
          <w:sz w:val="32"/>
          <w:szCs w:val="32"/>
        </w:rPr>
        <w:t>编纂</w:t>
      </w:r>
      <w:r w:rsidR="000F0491" w:rsidRPr="00DD664E">
        <w:rPr>
          <w:rFonts w:ascii="仿宋" w:eastAsia="仿宋" w:hAnsi="仿宋" w:cs="Calibri"/>
          <w:bCs/>
          <w:kern w:val="0"/>
          <w:sz w:val="32"/>
          <w:szCs w:val="32"/>
        </w:rPr>
        <w:t>工作，</w:t>
      </w:r>
      <w:r w:rsidR="00E16CD6" w:rsidRPr="00DD664E">
        <w:rPr>
          <w:rFonts w:ascii="仿宋" w:eastAsia="仿宋" w:hAnsi="仿宋" w:cs="Calibri"/>
          <w:bCs/>
          <w:kern w:val="0"/>
          <w:sz w:val="32"/>
          <w:szCs w:val="32"/>
        </w:rPr>
        <w:t>组建项目</w:t>
      </w:r>
      <w:r w:rsidR="00E16CD6" w:rsidRPr="00DD664E">
        <w:rPr>
          <w:rFonts w:ascii="仿宋" w:eastAsia="仿宋" w:hAnsi="仿宋" w:cs="Calibri" w:hint="eastAsia"/>
          <w:bCs/>
          <w:kern w:val="0"/>
          <w:sz w:val="32"/>
          <w:szCs w:val="32"/>
        </w:rPr>
        <w:t>研究</w:t>
      </w:r>
      <w:r w:rsidR="00E16CD6" w:rsidRPr="00DD664E">
        <w:rPr>
          <w:rFonts w:ascii="仿宋" w:eastAsia="仿宋" w:hAnsi="仿宋" w:cs="Calibri"/>
          <w:bCs/>
          <w:kern w:val="0"/>
          <w:sz w:val="32"/>
          <w:szCs w:val="32"/>
        </w:rPr>
        <w:t>团队，</w:t>
      </w:r>
      <w:r w:rsidR="00E16CD6" w:rsidRPr="00DD664E">
        <w:rPr>
          <w:rFonts w:ascii="仿宋" w:eastAsia="仿宋" w:hAnsi="仿宋" w:cs="Calibri" w:hint="eastAsia"/>
          <w:bCs/>
          <w:kern w:val="0"/>
          <w:sz w:val="32"/>
          <w:szCs w:val="32"/>
        </w:rPr>
        <w:t>围绕</w:t>
      </w:r>
      <w:r w:rsidR="00E16CD6" w:rsidRPr="00DD664E">
        <w:rPr>
          <w:rFonts w:ascii="仿宋" w:eastAsia="仿宋" w:hAnsi="仿宋" w:cs="Calibri"/>
          <w:bCs/>
          <w:kern w:val="0"/>
          <w:sz w:val="32"/>
          <w:szCs w:val="32"/>
        </w:rPr>
        <w:t>新时代英雄精神的文化根基与培育机制等方</w:t>
      </w:r>
      <w:r w:rsidR="00E16CD6" w:rsidRPr="00DD664E">
        <w:rPr>
          <w:rFonts w:ascii="仿宋" w:eastAsia="仿宋" w:hAnsi="仿宋" w:cs="Calibri" w:hint="eastAsia"/>
          <w:bCs/>
          <w:kern w:val="0"/>
          <w:sz w:val="32"/>
          <w:szCs w:val="32"/>
        </w:rPr>
        <w:t>向</w:t>
      </w:r>
      <w:r w:rsidR="00E16CD6" w:rsidRPr="00DD664E">
        <w:rPr>
          <w:rFonts w:ascii="仿宋" w:eastAsia="仿宋" w:hAnsi="仿宋" w:cs="Calibri"/>
          <w:bCs/>
          <w:kern w:val="0"/>
          <w:sz w:val="32"/>
          <w:szCs w:val="32"/>
        </w:rPr>
        <w:t>开展协同攻关。16项</w:t>
      </w:r>
      <w:r w:rsidRPr="00DD664E">
        <w:rPr>
          <w:rFonts w:ascii="仿宋" w:eastAsia="仿宋" w:hAnsi="仿宋" w:cs="Calibri" w:hint="eastAsia"/>
          <w:bCs/>
          <w:kern w:val="0"/>
          <w:sz w:val="32"/>
          <w:szCs w:val="32"/>
        </w:rPr>
        <w:t>党的二十届三中全会精神和全国教育大会精神专项课题</w:t>
      </w:r>
      <w:r w:rsidR="006C0769" w:rsidRPr="00DD664E">
        <w:rPr>
          <w:rFonts w:ascii="仿宋" w:eastAsia="仿宋" w:hAnsi="仿宋" w:cs="Calibri" w:hint="eastAsia"/>
          <w:bCs/>
          <w:kern w:val="0"/>
          <w:sz w:val="32"/>
          <w:szCs w:val="32"/>
        </w:rPr>
        <w:t>按期结项</w:t>
      </w:r>
      <w:r w:rsidRPr="00DD664E">
        <w:rPr>
          <w:rFonts w:ascii="仿宋" w:eastAsia="仿宋" w:hAnsi="仿宋" w:cs="Calibri"/>
          <w:bCs/>
          <w:kern w:val="0"/>
          <w:sz w:val="32"/>
          <w:szCs w:val="32"/>
        </w:rPr>
        <w:t>。</w:t>
      </w:r>
    </w:p>
    <w:p w:rsidR="00C70A82" w:rsidRPr="00DD664E" w:rsidRDefault="00545C6A" w:rsidP="00B87487">
      <w:pPr>
        <w:widowControl/>
        <w:overflowPunct w:val="0"/>
        <w:spacing w:line="560" w:lineRule="exact"/>
        <w:ind w:firstLineChars="200" w:firstLine="640"/>
        <w:rPr>
          <w:rFonts w:ascii="黑体" w:eastAsia="黑体" w:hAnsi="黑体" w:cs="宋体"/>
          <w:bCs/>
          <w:kern w:val="0"/>
          <w:sz w:val="32"/>
          <w:szCs w:val="32"/>
        </w:rPr>
      </w:pPr>
      <w:r w:rsidRPr="00DD664E">
        <w:rPr>
          <w:rFonts w:ascii="黑体" w:eastAsia="黑体" w:hAnsi="黑体" w:cs="宋体" w:hint="eastAsia"/>
          <w:bCs/>
          <w:kern w:val="0"/>
          <w:sz w:val="32"/>
          <w:szCs w:val="32"/>
        </w:rPr>
        <w:t>二</w:t>
      </w:r>
      <w:r w:rsidR="001A34E9" w:rsidRPr="00DD664E">
        <w:rPr>
          <w:rFonts w:ascii="黑体" w:eastAsia="黑体" w:hAnsi="黑体" w:cs="宋体" w:hint="eastAsia"/>
          <w:bCs/>
          <w:kern w:val="0"/>
          <w:sz w:val="32"/>
          <w:szCs w:val="32"/>
        </w:rPr>
        <w:t>、</w:t>
      </w:r>
      <w:r w:rsidRPr="00DD664E">
        <w:rPr>
          <w:rFonts w:ascii="黑体" w:eastAsia="黑体" w:hAnsi="黑体" w:cs="宋体" w:hint="eastAsia"/>
          <w:bCs/>
          <w:kern w:val="0"/>
          <w:sz w:val="32"/>
          <w:szCs w:val="32"/>
        </w:rPr>
        <w:t>把牢思政工作方向</w:t>
      </w:r>
      <w:r w:rsidR="001A34E9" w:rsidRPr="00DD664E">
        <w:rPr>
          <w:rFonts w:ascii="黑体" w:eastAsia="黑体" w:hAnsi="黑体" w:cs="宋体" w:hint="eastAsia"/>
          <w:bCs/>
          <w:kern w:val="0"/>
          <w:sz w:val="32"/>
          <w:szCs w:val="32"/>
        </w:rPr>
        <w:t>，</w:t>
      </w:r>
      <w:r w:rsidR="001A34E9" w:rsidRPr="00DD664E">
        <w:rPr>
          <w:rFonts w:ascii="黑体" w:eastAsia="黑体" w:hAnsi="黑体" w:cs="黑体" w:hint="eastAsia"/>
          <w:sz w:val="32"/>
          <w:szCs w:val="32"/>
        </w:rPr>
        <w:t>提升</w:t>
      </w:r>
      <w:r w:rsidRPr="00DD664E">
        <w:rPr>
          <w:rFonts w:ascii="黑体" w:eastAsia="黑体" w:hAnsi="黑体" w:cs="黑体" w:hint="eastAsia"/>
          <w:sz w:val="32"/>
          <w:szCs w:val="32"/>
        </w:rPr>
        <w:t>引领力</w:t>
      </w:r>
    </w:p>
    <w:p w:rsidR="005F657D" w:rsidRPr="00DD664E" w:rsidRDefault="001A34E9" w:rsidP="00B87487">
      <w:pPr>
        <w:overflowPunct w:val="0"/>
        <w:spacing w:line="560" w:lineRule="exact"/>
        <w:ind w:firstLineChars="200" w:firstLine="640"/>
        <w:rPr>
          <w:rFonts w:ascii="仿宋" w:eastAsia="仿宋" w:hAnsi="仿宋" w:cs="Calibri"/>
          <w:bCs/>
          <w:kern w:val="0"/>
          <w:sz w:val="32"/>
          <w:szCs w:val="32"/>
        </w:rPr>
      </w:pPr>
      <w:r w:rsidRPr="00DD664E">
        <w:rPr>
          <w:rFonts w:ascii="楷体" w:eastAsia="楷体" w:hAnsi="楷体" w:cs="Arial" w:hint="eastAsia"/>
          <w:sz w:val="32"/>
          <w:szCs w:val="32"/>
        </w:rPr>
        <w:t>深化理想信念教育。</w:t>
      </w:r>
      <w:r w:rsidRPr="00DD664E">
        <w:rPr>
          <w:rFonts w:ascii="仿宋" w:eastAsia="仿宋" w:hAnsi="仿宋" w:cs="Calibri" w:hint="eastAsia"/>
          <w:bCs/>
          <w:kern w:val="0"/>
          <w:sz w:val="32"/>
          <w:szCs w:val="32"/>
        </w:rPr>
        <w:t>大力弘扬教育家精神、奋斗精神、奉献精神，举办道德讲堂，</w:t>
      </w:r>
      <w:r w:rsidR="007D1611" w:rsidRPr="00DD664E">
        <w:rPr>
          <w:rFonts w:ascii="仿宋" w:eastAsia="仿宋" w:hAnsi="仿宋" w:cs="Calibri" w:hint="eastAsia"/>
          <w:bCs/>
          <w:kern w:val="0"/>
          <w:sz w:val="32"/>
          <w:szCs w:val="32"/>
        </w:rPr>
        <w:t>学校</w:t>
      </w:r>
      <w:r w:rsidRPr="00DD664E">
        <w:rPr>
          <w:rFonts w:ascii="仿宋" w:eastAsia="仿宋" w:hAnsi="仿宋" w:cs="Calibri" w:hint="eastAsia"/>
          <w:bCs/>
          <w:kern w:val="0"/>
          <w:sz w:val="32"/>
          <w:szCs w:val="32"/>
        </w:rPr>
        <w:t>党委书记以《</w:t>
      </w:r>
      <w:r w:rsidR="00063216" w:rsidRPr="00DD664E">
        <w:rPr>
          <w:rFonts w:ascii="仿宋" w:eastAsia="仿宋" w:hAnsi="仿宋" w:cs="Calibri" w:hint="eastAsia"/>
          <w:bCs/>
          <w:kern w:val="0"/>
          <w:sz w:val="32"/>
          <w:szCs w:val="32"/>
        </w:rPr>
        <w:t>坚定信仰</w:t>
      </w:r>
      <w:r w:rsidR="00063216" w:rsidRPr="00DD664E">
        <w:rPr>
          <w:rFonts w:ascii="仿宋" w:eastAsia="仿宋" w:hAnsi="仿宋" w:cs="Calibri"/>
          <w:bCs/>
          <w:kern w:val="0"/>
          <w:sz w:val="32"/>
          <w:szCs w:val="32"/>
        </w:rPr>
        <w:t>信念信心</w:t>
      </w:r>
      <w:r w:rsidR="00063216" w:rsidRPr="00DD664E">
        <w:rPr>
          <w:rFonts w:ascii="仿宋" w:eastAsia="仿宋" w:hAnsi="仿宋" w:cs="Calibri" w:hint="eastAsia"/>
          <w:bCs/>
          <w:kern w:val="0"/>
          <w:sz w:val="32"/>
          <w:szCs w:val="32"/>
        </w:rPr>
        <w:t xml:space="preserve"> 做</w:t>
      </w:r>
      <w:r w:rsidR="00063216" w:rsidRPr="00DD664E">
        <w:rPr>
          <w:rFonts w:ascii="仿宋" w:eastAsia="仿宋" w:hAnsi="仿宋" w:cs="Calibri"/>
          <w:bCs/>
          <w:kern w:val="0"/>
          <w:sz w:val="32"/>
          <w:szCs w:val="32"/>
        </w:rPr>
        <w:t>挺膺担当奋斗者</w:t>
      </w:r>
      <w:r w:rsidRPr="00DD664E">
        <w:rPr>
          <w:rFonts w:ascii="仿宋" w:eastAsia="仿宋" w:hAnsi="仿宋" w:cs="Calibri" w:hint="eastAsia"/>
          <w:bCs/>
          <w:kern w:val="0"/>
          <w:sz w:val="32"/>
          <w:szCs w:val="32"/>
        </w:rPr>
        <w:t>》为主题为2</w:t>
      </w:r>
      <w:r w:rsidRPr="00DD664E">
        <w:rPr>
          <w:rFonts w:ascii="仿宋" w:eastAsia="仿宋" w:hAnsi="仿宋" w:cs="Calibri"/>
          <w:bCs/>
          <w:kern w:val="0"/>
          <w:sz w:val="32"/>
          <w:szCs w:val="32"/>
        </w:rPr>
        <w:t>02</w:t>
      </w:r>
      <w:r w:rsidR="00EA6334" w:rsidRPr="00DD664E">
        <w:rPr>
          <w:rFonts w:ascii="仿宋" w:eastAsia="仿宋" w:hAnsi="仿宋" w:cs="Calibri"/>
          <w:bCs/>
          <w:kern w:val="0"/>
          <w:sz w:val="32"/>
          <w:szCs w:val="32"/>
        </w:rPr>
        <w:t>5</w:t>
      </w:r>
      <w:r w:rsidRPr="00DD664E">
        <w:rPr>
          <w:rFonts w:ascii="仿宋" w:eastAsia="仿宋" w:hAnsi="仿宋" w:cs="Calibri" w:hint="eastAsia"/>
          <w:bCs/>
          <w:kern w:val="0"/>
          <w:sz w:val="32"/>
          <w:szCs w:val="32"/>
        </w:rPr>
        <w:t>级新生上好“思政第一课”，邀请</w:t>
      </w:r>
      <w:bookmarkStart w:id="8" w:name="OLE_LINK5"/>
      <w:bookmarkStart w:id="9" w:name="OLE_LINK6"/>
      <w:r w:rsidR="00EA6334" w:rsidRPr="00DD664E">
        <w:rPr>
          <w:rFonts w:ascii="仿宋" w:eastAsia="仿宋" w:hAnsi="仿宋" w:cs="Calibri" w:hint="eastAsia"/>
          <w:bCs/>
          <w:kern w:val="0"/>
          <w:sz w:val="32"/>
          <w:szCs w:val="32"/>
        </w:rPr>
        <w:t>江苏省退役军人事务厅</w:t>
      </w:r>
      <w:r w:rsidR="00063216" w:rsidRPr="00DD664E">
        <w:rPr>
          <w:rFonts w:ascii="仿宋" w:eastAsia="仿宋" w:hAnsi="仿宋" w:cs="Calibri" w:hint="eastAsia"/>
          <w:bCs/>
          <w:kern w:val="0"/>
          <w:sz w:val="32"/>
          <w:szCs w:val="32"/>
        </w:rPr>
        <w:t>党组</w:t>
      </w:r>
      <w:r w:rsidR="00063216" w:rsidRPr="00DD664E">
        <w:rPr>
          <w:rFonts w:ascii="仿宋" w:eastAsia="仿宋" w:hAnsi="仿宋" w:cs="Calibri"/>
          <w:bCs/>
          <w:kern w:val="0"/>
          <w:sz w:val="32"/>
          <w:szCs w:val="32"/>
        </w:rPr>
        <w:t>成员、</w:t>
      </w:r>
      <w:r w:rsidR="00EA6334" w:rsidRPr="00DD664E">
        <w:rPr>
          <w:rFonts w:ascii="仿宋" w:eastAsia="仿宋" w:hAnsi="仿宋" w:cs="Calibri" w:hint="eastAsia"/>
          <w:bCs/>
          <w:kern w:val="0"/>
          <w:sz w:val="32"/>
          <w:szCs w:val="32"/>
        </w:rPr>
        <w:t>副厅长</w:t>
      </w:r>
      <w:r w:rsidR="00063216" w:rsidRPr="00DD664E">
        <w:rPr>
          <w:rFonts w:ascii="仿宋" w:eastAsia="仿宋" w:hAnsi="仿宋" w:cs="Calibri" w:hint="eastAsia"/>
          <w:bCs/>
          <w:kern w:val="0"/>
          <w:sz w:val="32"/>
          <w:szCs w:val="32"/>
        </w:rPr>
        <w:t>夏春</w:t>
      </w:r>
      <w:r w:rsidR="00063216" w:rsidRPr="00DD664E">
        <w:rPr>
          <w:rFonts w:ascii="仿宋" w:eastAsia="仿宋" w:hAnsi="仿宋" w:cs="Calibri"/>
          <w:bCs/>
          <w:kern w:val="0"/>
          <w:sz w:val="32"/>
          <w:szCs w:val="32"/>
        </w:rPr>
        <w:t>青</w:t>
      </w:r>
      <w:r w:rsidR="00EA6334" w:rsidRPr="00DD664E">
        <w:rPr>
          <w:rFonts w:ascii="仿宋" w:eastAsia="仿宋" w:hAnsi="仿宋" w:cs="Calibri" w:hint="eastAsia"/>
          <w:bCs/>
          <w:kern w:val="0"/>
          <w:sz w:val="32"/>
          <w:szCs w:val="32"/>
        </w:rPr>
        <w:t>、光明日报</w:t>
      </w:r>
      <w:r w:rsidR="00063216" w:rsidRPr="00DD664E">
        <w:rPr>
          <w:rFonts w:ascii="仿宋" w:eastAsia="仿宋" w:hAnsi="仿宋" w:cs="Calibri" w:hint="eastAsia"/>
          <w:bCs/>
          <w:kern w:val="0"/>
          <w:sz w:val="32"/>
          <w:szCs w:val="32"/>
        </w:rPr>
        <w:t>社高级记者郑晋鸣</w:t>
      </w:r>
      <w:r w:rsidR="00EA6334" w:rsidRPr="00DD664E">
        <w:rPr>
          <w:rFonts w:ascii="仿宋" w:eastAsia="仿宋" w:hAnsi="仿宋" w:cs="Calibri" w:hint="eastAsia"/>
          <w:bCs/>
          <w:kern w:val="0"/>
          <w:sz w:val="32"/>
          <w:szCs w:val="32"/>
        </w:rPr>
        <w:t>作</w:t>
      </w:r>
      <w:r w:rsidRPr="00DD664E">
        <w:rPr>
          <w:rFonts w:ascii="仿宋" w:eastAsia="仿宋" w:hAnsi="仿宋" w:cs="Calibri" w:hint="eastAsia"/>
          <w:bCs/>
          <w:kern w:val="0"/>
          <w:sz w:val="32"/>
          <w:szCs w:val="32"/>
        </w:rPr>
        <w:t>专</w:t>
      </w:r>
      <w:bookmarkEnd w:id="8"/>
      <w:bookmarkEnd w:id="9"/>
      <w:r w:rsidRPr="00DD664E">
        <w:rPr>
          <w:rFonts w:ascii="仿宋" w:eastAsia="仿宋" w:hAnsi="仿宋" w:cs="Calibri" w:hint="eastAsia"/>
          <w:bCs/>
          <w:kern w:val="0"/>
          <w:sz w:val="32"/>
          <w:szCs w:val="32"/>
        </w:rPr>
        <w:t>题报告会。</w:t>
      </w:r>
      <w:r w:rsidR="004F21C3" w:rsidRPr="00DD664E">
        <w:rPr>
          <w:rFonts w:ascii="仿宋" w:eastAsia="仿宋" w:hAnsi="仿宋" w:cs="Calibri" w:hint="eastAsia"/>
          <w:bCs/>
          <w:kern w:val="0"/>
          <w:sz w:val="32"/>
          <w:szCs w:val="32"/>
        </w:rPr>
        <w:t>按省厅</w:t>
      </w:r>
      <w:r w:rsidR="004F21C3" w:rsidRPr="00DD664E">
        <w:rPr>
          <w:rFonts w:ascii="仿宋" w:eastAsia="仿宋" w:hAnsi="仿宋" w:cs="Calibri"/>
          <w:bCs/>
          <w:kern w:val="0"/>
          <w:sz w:val="32"/>
          <w:szCs w:val="32"/>
        </w:rPr>
        <w:t>要求，</w:t>
      </w:r>
      <w:r w:rsidR="004F21C3" w:rsidRPr="00DD664E">
        <w:rPr>
          <w:rFonts w:ascii="仿宋" w:eastAsia="仿宋" w:hAnsi="仿宋" w:cs="Calibri" w:hint="eastAsia"/>
          <w:bCs/>
          <w:kern w:val="0"/>
          <w:sz w:val="32"/>
          <w:szCs w:val="32"/>
        </w:rPr>
        <w:t>足额选派</w:t>
      </w:r>
      <w:r w:rsidR="004F21C3" w:rsidRPr="00DD664E">
        <w:rPr>
          <w:rFonts w:ascii="仿宋" w:eastAsia="仿宋" w:hAnsi="仿宋" w:cs="Calibri"/>
          <w:bCs/>
          <w:kern w:val="0"/>
          <w:sz w:val="32"/>
          <w:szCs w:val="32"/>
        </w:rPr>
        <w:t>4</w:t>
      </w:r>
      <w:r w:rsidR="004F21C3" w:rsidRPr="00DD664E">
        <w:rPr>
          <w:rFonts w:ascii="仿宋" w:eastAsia="仿宋" w:hAnsi="仿宋" w:cs="Calibri" w:hint="eastAsia"/>
          <w:bCs/>
          <w:kern w:val="0"/>
          <w:sz w:val="32"/>
          <w:szCs w:val="32"/>
        </w:rPr>
        <w:t>人参加江苏省哲学社会科学教学科研骨干研修。</w:t>
      </w:r>
      <w:r w:rsidR="002D1EE5" w:rsidRPr="00DD664E">
        <w:rPr>
          <w:rFonts w:ascii="仿宋" w:eastAsia="仿宋" w:hAnsi="仿宋" w:cs="Calibri" w:hint="eastAsia"/>
          <w:bCs/>
          <w:kern w:val="0"/>
          <w:sz w:val="32"/>
          <w:szCs w:val="32"/>
        </w:rPr>
        <w:t>广泛弘扬和</w:t>
      </w:r>
      <w:proofErr w:type="gramStart"/>
      <w:r w:rsidR="002D1EE5" w:rsidRPr="00DD664E">
        <w:rPr>
          <w:rFonts w:ascii="仿宋" w:eastAsia="仿宋" w:hAnsi="仿宋" w:cs="Calibri" w:hint="eastAsia"/>
          <w:bCs/>
          <w:kern w:val="0"/>
          <w:sz w:val="32"/>
          <w:szCs w:val="32"/>
        </w:rPr>
        <w:t>践行</w:t>
      </w:r>
      <w:proofErr w:type="gramEnd"/>
      <w:r w:rsidR="002D1EE5" w:rsidRPr="00DD664E">
        <w:rPr>
          <w:rFonts w:ascii="仿宋" w:eastAsia="仿宋" w:hAnsi="仿宋" w:cs="Calibri" w:hint="eastAsia"/>
          <w:bCs/>
          <w:kern w:val="0"/>
          <w:sz w:val="32"/>
          <w:szCs w:val="32"/>
        </w:rPr>
        <w:t>社会主义核心价值观，</w:t>
      </w:r>
      <w:r w:rsidRPr="00DD664E">
        <w:rPr>
          <w:rFonts w:ascii="仿宋" w:eastAsia="仿宋" w:hAnsi="仿宋" w:cs="Calibri" w:hint="eastAsia"/>
          <w:bCs/>
          <w:kern w:val="0"/>
          <w:sz w:val="32"/>
          <w:szCs w:val="32"/>
        </w:rPr>
        <w:t>积极选培大学生讲解员，王强先进事迹展览室全年接待校内外来校参观</w:t>
      </w:r>
      <w:r w:rsidR="00063216" w:rsidRPr="00DD664E">
        <w:rPr>
          <w:rFonts w:ascii="仿宋" w:eastAsia="仿宋" w:hAnsi="仿宋" w:cs="Calibri" w:hint="eastAsia"/>
          <w:bCs/>
          <w:kern w:val="0"/>
          <w:sz w:val="32"/>
          <w:szCs w:val="32"/>
        </w:rPr>
        <w:t>110</w:t>
      </w:r>
      <w:r w:rsidRPr="00DD664E">
        <w:rPr>
          <w:rFonts w:ascii="仿宋" w:eastAsia="仿宋" w:hAnsi="仿宋" w:cs="Calibri"/>
          <w:bCs/>
          <w:kern w:val="0"/>
          <w:sz w:val="32"/>
          <w:szCs w:val="32"/>
        </w:rPr>
        <w:t>场，接待</w:t>
      </w:r>
      <w:r w:rsidR="00063216" w:rsidRPr="00DD664E">
        <w:rPr>
          <w:rFonts w:ascii="仿宋" w:eastAsia="仿宋" w:hAnsi="仿宋" w:cs="Calibri"/>
          <w:bCs/>
          <w:kern w:val="0"/>
          <w:sz w:val="32"/>
          <w:szCs w:val="32"/>
        </w:rPr>
        <w:t>5200</w:t>
      </w:r>
      <w:r w:rsidRPr="00DD664E">
        <w:rPr>
          <w:rFonts w:ascii="仿宋" w:eastAsia="仿宋" w:hAnsi="仿宋" w:cs="Calibri"/>
          <w:bCs/>
          <w:kern w:val="0"/>
          <w:sz w:val="32"/>
          <w:szCs w:val="32"/>
        </w:rPr>
        <w:t>余人次</w:t>
      </w:r>
      <w:r w:rsidRPr="00DD664E">
        <w:rPr>
          <w:rFonts w:ascii="仿宋" w:eastAsia="仿宋" w:hAnsi="仿宋" w:cs="Calibri" w:hint="eastAsia"/>
          <w:bCs/>
          <w:kern w:val="0"/>
          <w:sz w:val="32"/>
          <w:szCs w:val="32"/>
        </w:rPr>
        <w:t>。</w:t>
      </w:r>
    </w:p>
    <w:p w:rsidR="00326A2A" w:rsidRPr="00DD664E" w:rsidRDefault="00326A2A" w:rsidP="00B87487">
      <w:pPr>
        <w:pStyle w:val="a4"/>
        <w:spacing w:line="560" w:lineRule="exact"/>
        <w:ind w:firstLineChars="200" w:firstLine="640"/>
        <w:jc w:val="both"/>
        <w:rPr>
          <w:rFonts w:ascii="仿宋_GB2312" w:eastAsia="仿宋_GB2312" w:hAnsi="仿宋_GB2312" w:cs="仿宋_GB2312"/>
          <w:kern w:val="0"/>
          <w:sz w:val="32"/>
          <w:szCs w:val="32"/>
        </w:rPr>
      </w:pPr>
      <w:proofErr w:type="gramStart"/>
      <w:r w:rsidRPr="00DD664E">
        <w:rPr>
          <w:rFonts w:ascii="楷体" w:eastAsia="楷体" w:hAnsi="楷体" w:hint="eastAsia"/>
          <w:sz w:val="32"/>
          <w:szCs w:val="32"/>
        </w:rPr>
        <w:t>打造思政育人</w:t>
      </w:r>
      <w:proofErr w:type="gramEnd"/>
      <w:r w:rsidRPr="00DD664E">
        <w:rPr>
          <w:rFonts w:ascii="楷体" w:eastAsia="楷体" w:hAnsi="楷体" w:hint="eastAsia"/>
          <w:sz w:val="32"/>
          <w:szCs w:val="32"/>
        </w:rPr>
        <w:t>品牌。</w:t>
      </w:r>
      <w:r w:rsidRPr="00DD664E">
        <w:rPr>
          <w:rFonts w:ascii="仿宋" w:eastAsia="仿宋" w:hAnsi="仿宋" w:cs="Calibri" w:hint="eastAsia"/>
          <w:b/>
          <w:bCs/>
          <w:kern w:val="0"/>
          <w:sz w:val="32"/>
          <w:szCs w:val="32"/>
        </w:rPr>
        <w:t>贯彻落实“新时代立德树人工程”，</w:t>
      </w:r>
      <w:r w:rsidR="00DD664E">
        <w:rPr>
          <w:rFonts w:ascii="仿宋" w:eastAsia="仿宋" w:hAnsi="仿宋" w:cs="Calibri" w:hint="eastAsia"/>
          <w:b/>
          <w:bCs/>
          <w:kern w:val="0"/>
          <w:sz w:val="32"/>
          <w:szCs w:val="32"/>
        </w:rPr>
        <w:t>入选全</w:t>
      </w:r>
      <w:proofErr w:type="gramStart"/>
      <w:r w:rsidR="00DD664E">
        <w:rPr>
          <w:rFonts w:ascii="仿宋" w:eastAsia="仿宋" w:hAnsi="仿宋" w:cs="Calibri" w:hint="eastAsia"/>
          <w:b/>
          <w:bCs/>
          <w:kern w:val="0"/>
          <w:sz w:val="32"/>
          <w:szCs w:val="32"/>
        </w:rPr>
        <w:t>省立德树人</w:t>
      </w:r>
      <w:proofErr w:type="gramEnd"/>
      <w:r w:rsidR="00DD664E">
        <w:rPr>
          <w:rFonts w:ascii="仿宋" w:eastAsia="仿宋" w:hAnsi="仿宋" w:cs="Calibri" w:hint="eastAsia"/>
          <w:b/>
          <w:bCs/>
          <w:kern w:val="0"/>
          <w:sz w:val="32"/>
          <w:szCs w:val="32"/>
        </w:rPr>
        <w:t>机制综合改革试点（全省仅3</w:t>
      </w:r>
      <w:r w:rsidR="00DD664E">
        <w:rPr>
          <w:rFonts w:ascii="仿宋" w:eastAsia="仿宋" w:hAnsi="仿宋" w:cs="Calibri"/>
          <w:b/>
          <w:bCs/>
          <w:kern w:val="0"/>
          <w:sz w:val="32"/>
          <w:szCs w:val="32"/>
        </w:rPr>
        <w:t>0所高校</w:t>
      </w:r>
      <w:r w:rsidR="00DD664E">
        <w:rPr>
          <w:rFonts w:ascii="仿宋" w:eastAsia="仿宋" w:hAnsi="仿宋" w:cs="Calibri" w:hint="eastAsia"/>
          <w:b/>
          <w:bCs/>
          <w:kern w:val="0"/>
          <w:sz w:val="32"/>
          <w:szCs w:val="32"/>
        </w:rPr>
        <w:t>），</w:t>
      </w:r>
      <w:r w:rsidR="00BD76C6" w:rsidRPr="00DD664E">
        <w:rPr>
          <w:rFonts w:ascii="仿宋" w:eastAsia="仿宋" w:hAnsi="仿宋" w:cs="Calibri" w:hint="eastAsia"/>
          <w:b/>
          <w:bCs/>
          <w:kern w:val="0"/>
          <w:sz w:val="32"/>
          <w:szCs w:val="32"/>
        </w:rPr>
        <w:t>“</w:t>
      </w:r>
      <w:r w:rsidR="00BC002B" w:rsidRPr="00DD664E">
        <w:rPr>
          <w:rFonts w:ascii="仿宋" w:eastAsia="仿宋" w:hAnsi="仿宋" w:cs="Calibri" w:hint="eastAsia"/>
          <w:b/>
          <w:bCs/>
          <w:kern w:val="0"/>
          <w:sz w:val="32"/>
          <w:szCs w:val="32"/>
        </w:rPr>
        <w:t>用新四军革命精神上好新时代大思政</w:t>
      </w:r>
      <w:r w:rsidR="00BD76C6" w:rsidRPr="00DD664E">
        <w:rPr>
          <w:rFonts w:ascii="仿宋" w:eastAsia="仿宋" w:hAnsi="仿宋" w:cs="Calibri" w:hint="eastAsia"/>
          <w:b/>
          <w:bCs/>
          <w:kern w:val="0"/>
          <w:sz w:val="32"/>
          <w:szCs w:val="32"/>
        </w:rPr>
        <w:t>课”</w:t>
      </w:r>
      <w:r w:rsidR="00BC002B" w:rsidRPr="00DD664E">
        <w:rPr>
          <w:rFonts w:ascii="仿宋" w:eastAsia="仿宋" w:hAnsi="仿宋" w:cs="Calibri" w:hint="eastAsia"/>
          <w:b/>
          <w:bCs/>
          <w:kern w:val="0"/>
          <w:sz w:val="32"/>
          <w:szCs w:val="32"/>
        </w:rPr>
        <w:t>项目获批</w:t>
      </w:r>
      <w:r w:rsidR="00B87487">
        <w:rPr>
          <w:rFonts w:ascii="仿宋" w:eastAsia="仿宋" w:hAnsi="仿宋" w:cs="Calibri" w:hint="eastAsia"/>
          <w:b/>
          <w:bCs/>
          <w:kern w:val="0"/>
          <w:sz w:val="32"/>
          <w:szCs w:val="32"/>
        </w:rPr>
        <w:t>教育部</w:t>
      </w:r>
      <w:r w:rsidR="00BC002B" w:rsidRPr="00DD664E">
        <w:rPr>
          <w:rFonts w:ascii="仿宋" w:eastAsia="仿宋" w:hAnsi="仿宋" w:cs="Calibri" w:hint="eastAsia"/>
          <w:b/>
          <w:bCs/>
          <w:kern w:val="0"/>
          <w:sz w:val="32"/>
          <w:szCs w:val="32"/>
        </w:rPr>
        <w:t>思政工作精品项目。</w:t>
      </w:r>
      <w:r w:rsidR="00BC002B" w:rsidRPr="00DD664E">
        <w:rPr>
          <w:rFonts w:ascii="仿宋" w:eastAsia="仿宋" w:hAnsi="仿宋" w:cs="Calibri" w:hint="eastAsia"/>
          <w:bCs/>
          <w:kern w:val="0"/>
          <w:sz w:val="32"/>
          <w:szCs w:val="32"/>
        </w:rPr>
        <w:t>并</w:t>
      </w:r>
      <w:r w:rsidR="005F657D" w:rsidRPr="00DD664E">
        <w:rPr>
          <w:rFonts w:ascii="仿宋" w:eastAsia="仿宋" w:hAnsi="仿宋" w:cs="Calibri" w:hint="eastAsia"/>
          <w:bCs/>
          <w:kern w:val="0"/>
          <w:sz w:val="32"/>
          <w:szCs w:val="32"/>
        </w:rPr>
        <w:t>协同多部门</w:t>
      </w:r>
      <w:r w:rsidRPr="00DD664E">
        <w:rPr>
          <w:rFonts w:ascii="仿宋" w:eastAsia="仿宋" w:hAnsi="仿宋" w:cs="Calibri" w:hint="eastAsia"/>
          <w:bCs/>
          <w:kern w:val="0"/>
          <w:sz w:val="32"/>
          <w:szCs w:val="32"/>
        </w:rPr>
        <w:t>推进</w:t>
      </w:r>
      <w:r w:rsidR="00BC002B" w:rsidRPr="00DD664E">
        <w:rPr>
          <w:rFonts w:ascii="仿宋" w:eastAsia="仿宋" w:hAnsi="仿宋" w:cs="Calibri" w:hint="eastAsia"/>
          <w:bCs/>
          <w:kern w:val="0"/>
          <w:sz w:val="32"/>
          <w:szCs w:val="32"/>
        </w:rPr>
        <w:t>项目实施</w:t>
      </w:r>
      <w:r w:rsidR="00063216" w:rsidRPr="00DD664E">
        <w:rPr>
          <w:rFonts w:ascii="仿宋" w:eastAsia="仿宋" w:hAnsi="仿宋" w:cs="Calibri" w:hint="eastAsia"/>
          <w:bCs/>
          <w:kern w:val="0"/>
          <w:sz w:val="32"/>
          <w:szCs w:val="32"/>
        </w:rPr>
        <w:t>，</w:t>
      </w:r>
      <w:r w:rsidR="00063216" w:rsidRPr="00DD664E">
        <w:rPr>
          <w:rFonts w:ascii="仿宋" w:eastAsia="仿宋" w:hAnsi="仿宋" w:cs="Calibri"/>
          <w:bCs/>
          <w:kern w:val="0"/>
          <w:sz w:val="32"/>
          <w:szCs w:val="32"/>
        </w:rPr>
        <w:t>召开专题研讨会，制定项目推进分解方案</w:t>
      </w:r>
      <w:r w:rsidRPr="00DD664E">
        <w:rPr>
          <w:rFonts w:ascii="仿宋" w:eastAsia="仿宋" w:hAnsi="仿宋" w:cs="Calibri" w:hint="eastAsia"/>
          <w:bCs/>
          <w:kern w:val="0"/>
          <w:sz w:val="32"/>
          <w:szCs w:val="32"/>
        </w:rPr>
        <w:t>。</w:t>
      </w:r>
      <w:r w:rsidR="001E713E" w:rsidRPr="00DD664E">
        <w:rPr>
          <w:rFonts w:ascii="仿宋_GB2312" w:eastAsia="仿宋_GB2312" w:hAnsi="仿宋_GB2312" w:cs="仿宋_GB2312" w:hint="eastAsia"/>
          <w:bCs/>
          <w:kern w:val="0"/>
          <w:sz w:val="32"/>
          <w:szCs w:val="32"/>
        </w:rPr>
        <w:t>稳步推进校级网络思政工</w:t>
      </w:r>
      <w:r w:rsidR="001E713E" w:rsidRPr="00DD664E">
        <w:rPr>
          <w:rFonts w:ascii="仿宋_GB2312" w:eastAsia="仿宋_GB2312" w:hAnsi="仿宋_GB2312" w:cs="仿宋_GB2312" w:hint="eastAsia"/>
          <w:bCs/>
          <w:kern w:val="0"/>
          <w:sz w:val="32"/>
          <w:szCs w:val="32"/>
        </w:rPr>
        <w:lastRenderedPageBreak/>
        <w:t>作中心建设，完成校级网络思想政治教育名师工作室建设点验收工作。积极参与优秀网络作品遴选申报，</w:t>
      </w:r>
      <w:bookmarkStart w:id="10" w:name="OLE_LINK36"/>
      <w:bookmarkStart w:id="11" w:name="OLE_LINK37"/>
      <w:r w:rsidR="004B4F08" w:rsidRPr="00DD664E">
        <w:rPr>
          <w:rFonts w:ascii="仿宋_GB2312" w:eastAsia="仿宋_GB2312" w:hAnsi="仿宋_GB2312" w:cs="仿宋_GB2312" w:hint="eastAsia"/>
          <w:bCs/>
          <w:kern w:val="0"/>
          <w:sz w:val="32"/>
          <w:szCs w:val="32"/>
        </w:rPr>
        <w:t>成功申报“一节</w:t>
      </w:r>
      <w:proofErr w:type="gramStart"/>
      <w:r w:rsidR="004B4F08" w:rsidRPr="00DD664E">
        <w:rPr>
          <w:rFonts w:ascii="仿宋_GB2312" w:eastAsia="仿宋_GB2312" w:hAnsi="仿宋_GB2312" w:cs="仿宋_GB2312" w:hint="eastAsia"/>
          <w:bCs/>
          <w:kern w:val="0"/>
          <w:sz w:val="32"/>
          <w:szCs w:val="32"/>
        </w:rPr>
        <w:t>一</w:t>
      </w:r>
      <w:proofErr w:type="gramEnd"/>
      <w:r w:rsidR="004B4F08" w:rsidRPr="00DD664E">
        <w:rPr>
          <w:rFonts w:ascii="仿宋_GB2312" w:eastAsia="仿宋_GB2312" w:hAnsi="仿宋_GB2312" w:cs="仿宋_GB2312" w:hint="eastAsia"/>
          <w:bCs/>
          <w:kern w:val="0"/>
          <w:sz w:val="32"/>
          <w:szCs w:val="32"/>
        </w:rPr>
        <w:t>推选”优秀网络作品</w:t>
      </w:r>
      <w:r w:rsidR="004B4F08" w:rsidRPr="00DD664E">
        <w:rPr>
          <w:rFonts w:ascii="仿宋_GB2312" w:eastAsia="仿宋_GB2312" w:hAnsi="仿宋_GB2312" w:cs="仿宋_GB2312" w:hint="eastAsia"/>
          <w:kern w:val="0"/>
          <w:sz w:val="32"/>
          <w:szCs w:val="32"/>
        </w:rPr>
        <w:t>12</w:t>
      </w:r>
      <w:r w:rsidR="004B4F08" w:rsidRPr="00DD664E">
        <w:rPr>
          <w:rFonts w:ascii="仿宋_GB2312" w:eastAsia="仿宋_GB2312" w:hAnsi="仿宋_GB2312" w:cs="仿宋_GB2312" w:hint="eastAsia"/>
          <w:bCs/>
          <w:kern w:val="0"/>
          <w:sz w:val="32"/>
          <w:szCs w:val="32"/>
        </w:rPr>
        <w:t>项、“金微课”及资源</w:t>
      </w:r>
      <w:proofErr w:type="gramStart"/>
      <w:r w:rsidR="004B4F08" w:rsidRPr="00DD664E">
        <w:rPr>
          <w:rFonts w:ascii="仿宋_GB2312" w:eastAsia="仿宋_GB2312" w:hAnsi="仿宋_GB2312" w:cs="仿宋_GB2312" w:hint="eastAsia"/>
          <w:bCs/>
          <w:kern w:val="0"/>
          <w:sz w:val="32"/>
          <w:szCs w:val="32"/>
        </w:rPr>
        <w:t>库作品</w:t>
      </w:r>
      <w:proofErr w:type="gramEnd"/>
      <w:r w:rsidR="004B4F08" w:rsidRPr="00DD664E">
        <w:rPr>
          <w:rFonts w:ascii="仿宋_GB2312" w:eastAsia="仿宋_GB2312" w:hAnsi="仿宋_GB2312" w:cs="仿宋_GB2312" w:hint="eastAsia"/>
          <w:bCs/>
          <w:kern w:val="0"/>
          <w:sz w:val="32"/>
          <w:szCs w:val="32"/>
        </w:rPr>
        <w:t>7项，</w:t>
      </w:r>
      <w:r w:rsidR="004B4F08" w:rsidRPr="00DD664E">
        <w:rPr>
          <w:rFonts w:ascii="仿宋_GB2312" w:eastAsia="仿宋_GB2312" w:hAnsi="仿宋_GB2312" w:cs="仿宋_GB2312" w:hint="eastAsia"/>
          <w:kern w:val="0"/>
          <w:sz w:val="32"/>
          <w:szCs w:val="32"/>
        </w:rPr>
        <w:t>其中</w:t>
      </w:r>
      <w:r w:rsidR="004B4F08" w:rsidRPr="00DD664E">
        <w:rPr>
          <w:rFonts w:ascii="仿宋_GB2312" w:eastAsia="仿宋_GB2312" w:hAnsi="仿宋_GB2312" w:cs="仿宋_GB2312" w:hint="eastAsia"/>
          <w:b/>
          <w:kern w:val="0"/>
          <w:sz w:val="32"/>
          <w:szCs w:val="32"/>
        </w:rPr>
        <w:t>2个“金微课”作品斩获省级三等奖，在同层次高校中名列前茅，实现历史新突破。</w:t>
      </w:r>
    </w:p>
    <w:bookmarkEnd w:id="10"/>
    <w:bookmarkEnd w:id="11"/>
    <w:p w:rsidR="007555D2" w:rsidRPr="00DD664E" w:rsidRDefault="001A34E9" w:rsidP="00B87487">
      <w:pPr>
        <w:widowControl/>
        <w:overflowPunct w:val="0"/>
        <w:spacing w:line="560" w:lineRule="exact"/>
        <w:ind w:firstLine="562"/>
        <w:rPr>
          <w:rFonts w:ascii="仿宋" w:eastAsia="仿宋" w:hAnsi="仿宋" w:cs="Calibri"/>
          <w:bCs/>
          <w:kern w:val="0"/>
          <w:sz w:val="32"/>
          <w:szCs w:val="32"/>
        </w:rPr>
      </w:pPr>
      <w:r w:rsidRPr="00DD664E">
        <w:rPr>
          <w:rFonts w:ascii="楷体" w:eastAsia="楷体" w:hAnsi="楷体" w:cs="Arial" w:hint="eastAsia"/>
          <w:sz w:val="32"/>
          <w:szCs w:val="32"/>
        </w:rPr>
        <w:t>推进法治宣传教育。</w:t>
      </w:r>
      <w:r w:rsidRPr="00DD664E">
        <w:rPr>
          <w:rFonts w:ascii="仿宋" w:eastAsia="仿宋" w:hAnsi="仿宋" w:cs="Calibri" w:hint="eastAsia"/>
          <w:bCs/>
          <w:kern w:val="0"/>
          <w:sz w:val="32"/>
          <w:szCs w:val="32"/>
        </w:rPr>
        <w:t>充分发挥学校法治宣传教育资源优势，</w:t>
      </w:r>
      <w:bookmarkStart w:id="12" w:name="OLE_LINK1"/>
      <w:bookmarkStart w:id="13" w:name="OLE_LINK2"/>
      <w:r w:rsidRPr="00DD664E">
        <w:rPr>
          <w:rFonts w:ascii="仿宋" w:eastAsia="仿宋" w:hAnsi="仿宋" w:cs="Calibri" w:hint="eastAsia"/>
          <w:bCs/>
          <w:kern w:val="0"/>
          <w:sz w:val="32"/>
          <w:szCs w:val="32"/>
        </w:rPr>
        <w:t>面向全校深入开展法治宣传教育，</w:t>
      </w:r>
      <w:r w:rsidRPr="00DD664E">
        <w:rPr>
          <w:rFonts w:ascii="仿宋" w:eastAsia="仿宋" w:hAnsi="仿宋" w:cs="Calibri"/>
          <w:bCs/>
          <w:kern w:val="0"/>
          <w:sz w:val="32"/>
          <w:szCs w:val="32"/>
        </w:rPr>
        <w:t>组织</w:t>
      </w:r>
      <w:r w:rsidRPr="00DD664E">
        <w:rPr>
          <w:rFonts w:ascii="仿宋" w:eastAsia="仿宋" w:hAnsi="仿宋" w:cs="Calibri" w:hint="eastAsia"/>
          <w:bCs/>
          <w:kern w:val="0"/>
          <w:sz w:val="32"/>
          <w:szCs w:val="32"/>
        </w:rPr>
        <w:t>开展第</w:t>
      </w:r>
      <w:r w:rsidR="00EA6334" w:rsidRPr="00DD664E">
        <w:rPr>
          <w:rFonts w:ascii="仿宋" w:eastAsia="仿宋" w:hAnsi="仿宋" w:cs="Calibri" w:hint="eastAsia"/>
          <w:bCs/>
          <w:kern w:val="0"/>
          <w:sz w:val="32"/>
          <w:szCs w:val="32"/>
        </w:rPr>
        <w:t>五</w:t>
      </w:r>
      <w:r w:rsidRPr="00DD664E">
        <w:rPr>
          <w:rFonts w:ascii="仿宋" w:eastAsia="仿宋" w:hAnsi="仿宋" w:cs="Calibri" w:hint="eastAsia"/>
          <w:bCs/>
          <w:kern w:val="0"/>
          <w:sz w:val="32"/>
          <w:szCs w:val="32"/>
        </w:rPr>
        <w:t>个“民法典宣传月”、第</w:t>
      </w:r>
      <w:r w:rsidR="00EA6334" w:rsidRPr="00DD664E">
        <w:rPr>
          <w:rFonts w:ascii="仿宋" w:eastAsia="仿宋" w:hAnsi="仿宋" w:cs="Calibri" w:hint="eastAsia"/>
          <w:bCs/>
          <w:kern w:val="0"/>
          <w:sz w:val="32"/>
          <w:szCs w:val="32"/>
        </w:rPr>
        <w:t>八</w:t>
      </w:r>
      <w:r w:rsidRPr="00DD664E">
        <w:rPr>
          <w:rFonts w:ascii="仿宋" w:eastAsia="仿宋" w:hAnsi="仿宋" w:cs="Calibri" w:hint="eastAsia"/>
          <w:bCs/>
          <w:kern w:val="0"/>
          <w:sz w:val="32"/>
          <w:szCs w:val="32"/>
        </w:rPr>
        <w:t>个“宪法宣传周”活动</w:t>
      </w:r>
      <w:bookmarkEnd w:id="12"/>
      <w:bookmarkEnd w:id="13"/>
      <w:r w:rsidR="005F657D" w:rsidRPr="00DD664E">
        <w:rPr>
          <w:rFonts w:ascii="仿宋" w:eastAsia="仿宋" w:hAnsi="仿宋" w:cs="Calibri" w:hint="eastAsia"/>
          <w:bCs/>
          <w:kern w:val="0"/>
          <w:sz w:val="32"/>
          <w:szCs w:val="32"/>
        </w:rPr>
        <w:t>以及“1</w:t>
      </w:r>
      <w:r w:rsidR="005F657D" w:rsidRPr="00DD664E">
        <w:rPr>
          <w:rFonts w:ascii="仿宋" w:eastAsia="仿宋" w:hAnsi="仿宋" w:cs="Calibri"/>
          <w:bCs/>
          <w:kern w:val="0"/>
          <w:sz w:val="32"/>
          <w:szCs w:val="32"/>
        </w:rPr>
        <w:t>2</w:t>
      </w:r>
      <w:r w:rsidR="005F657D" w:rsidRPr="00DD664E">
        <w:rPr>
          <w:rFonts w:ascii="仿宋" w:eastAsia="仿宋" w:hAnsi="仿宋" w:cs="Calibri" w:hint="eastAsia"/>
          <w:bCs/>
          <w:kern w:val="0"/>
          <w:sz w:val="32"/>
          <w:szCs w:val="32"/>
        </w:rPr>
        <w:t>·</w:t>
      </w:r>
      <w:r w:rsidR="005F657D" w:rsidRPr="00DD664E">
        <w:rPr>
          <w:rFonts w:ascii="仿宋" w:eastAsia="仿宋" w:hAnsi="仿宋" w:cs="Calibri"/>
          <w:bCs/>
          <w:kern w:val="0"/>
          <w:sz w:val="32"/>
          <w:szCs w:val="32"/>
        </w:rPr>
        <w:t>4</w:t>
      </w:r>
      <w:r w:rsidR="005F657D" w:rsidRPr="00DD664E">
        <w:rPr>
          <w:rFonts w:ascii="仿宋" w:eastAsia="仿宋" w:hAnsi="仿宋" w:cs="Calibri" w:hint="eastAsia"/>
          <w:bCs/>
          <w:kern w:val="0"/>
          <w:sz w:val="32"/>
          <w:szCs w:val="32"/>
        </w:rPr>
        <w:t>”国家宪法日活动等，组织全校教师积极参加全市学法考法活动，</w:t>
      </w:r>
      <w:r w:rsidRPr="00DD664E">
        <w:rPr>
          <w:rFonts w:ascii="仿宋" w:eastAsia="仿宋" w:hAnsi="仿宋" w:cs="Calibri" w:hint="eastAsia"/>
          <w:bCs/>
          <w:kern w:val="0"/>
          <w:sz w:val="32"/>
          <w:szCs w:val="32"/>
        </w:rPr>
        <w:t>积极营造尊法、学法、守法、用法的良好氛围。</w:t>
      </w:r>
      <w:r w:rsidR="005F657D" w:rsidRPr="00DD664E">
        <w:rPr>
          <w:rFonts w:ascii="仿宋" w:eastAsia="仿宋" w:hAnsi="仿宋" w:cs="Calibri" w:hint="eastAsia"/>
          <w:b/>
          <w:bCs/>
          <w:kern w:val="0"/>
          <w:sz w:val="32"/>
          <w:szCs w:val="32"/>
        </w:rPr>
        <w:t>学生在第十届学宪法讲宪法活动中获一等奖</w:t>
      </w:r>
      <w:r w:rsidR="005F657D" w:rsidRPr="00DD664E">
        <w:rPr>
          <w:rFonts w:ascii="仿宋" w:eastAsia="仿宋" w:hAnsi="仿宋" w:cs="Calibri"/>
          <w:b/>
          <w:bCs/>
          <w:kern w:val="0"/>
          <w:sz w:val="32"/>
          <w:szCs w:val="32"/>
        </w:rPr>
        <w:t>2</w:t>
      </w:r>
      <w:r w:rsidR="005F657D" w:rsidRPr="00DD664E">
        <w:rPr>
          <w:rFonts w:ascii="仿宋" w:eastAsia="仿宋" w:hAnsi="仿宋" w:cs="Calibri" w:hint="eastAsia"/>
          <w:b/>
          <w:bCs/>
          <w:kern w:val="0"/>
          <w:sz w:val="32"/>
          <w:szCs w:val="32"/>
        </w:rPr>
        <w:t>项</w:t>
      </w:r>
      <w:r w:rsidR="00BC002B" w:rsidRPr="00DD664E">
        <w:rPr>
          <w:rFonts w:ascii="仿宋" w:eastAsia="仿宋" w:hAnsi="仿宋" w:cs="Calibri" w:hint="eastAsia"/>
          <w:b/>
          <w:bCs/>
          <w:kern w:val="0"/>
          <w:sz w:val="32"/>
          <w:szCs w:val="32"/>
        </w:rPr>
        <w:t>、</w:t>
      </w:r>
      <w:r w:rsidR="005F657D" w:rsidRPr="00DD664E">
        <w:rPr>
          <w:rFonts w:ascii="仿宋" w:eastAsia="仿宋" w:hAnsi="仿宋" w:cs="Calibri" w:hint="eastAsia"/>
          <w:b/>
          <w:bCs/>
          <w:kern w:val="0"/>
          <w:sz w:val="32"/>
          <w:szCs w:val="32"/>
        </w:rPr>
        <w:t>三等奖1项</w:t>
      </w:r>
      <w:r w:rsidR="00DD664E">
        <w:rPr>
          <w:rFonts w:ascii="仿宋" w:eastAsia="仿宋" w:hAnsi="仿宋" w:cs="Calibri" w:hint="eastAsia"/>
          <w:b/>
          <w:bCs/>
          <w:kern w:val="0"/>
          <w:sz w:val="32"/>
          <w:szCs w:val="32"/>
        </w:rPr>
        <w:t>（获奖数同层次高校第一）</w:t>
      </w:r>
      <w:r w:rsidR="005F657D" w:rsidRPr="00DD664E">
        <w:rPr>
          <w:rFonts w:ascii="仿宋" w:eastAsia="仿宋" w:hAnsi="仿宋" w:cs="Calibri" w:hint="eastAsia"/>
          <w:b/>
          <w:bCs/>
          <w:kern w:val="0"/>
          <w:sz w:val="32"/>
          <w:szCs w:val="32"/>
        </w:rPr>
        <w:t>。</w:t>
      </w:r>
    </w:p>
    <w:p w:rsidR="00EA6334" w:rsidRPr="00DD664E" w:rsidRDefault="00EA6334" w:rsidP="00B87487">
      <w:pPr>
        <w:pStyle w:val="a0"/>
        <w:overflowPunct w:val="0"/>
        <w:spacing w:line="560" w:lineRule="exact"/>
        <w:ind w:firstLineChars="200" w:firstLine="640"/>
        <w:jc w:val="both"/>
        <w:rPr>
          <w:rFonts w:ascii="黑体" w:eastAsia="黑体" w:hAnsi="黑体" w:cs="宋体"/>
          <w:bCs/>
          <w:kern w:val="0"/>
          <w:sz w:val="32"/>
          <w:szCs w:val="32"/>
        </w:rPr>
      </w:pPr>
      <w:r w:rsidRPr="00DD664E">
        <w:rPr>
          <w:rFonts w:ascii="黑体" w:eastAsia="黑体" w:hAnsi="黑体" w:cs="宋体" w:hint="eastAsia"/>
          <w:bCs/>
          <w:kern w:val="0"/>
          <w:sz w:val="32"/>
          <w:szCs w:val="32"/>
        </w:rPr>
        <w:t>三</w:t>
      </w:r>
      <w:r w:rsidR="001A34E9" w:rsidRPr="00DD664E">
        <w:rPr>
          <w:rFonts w:ascii="黑体" w:eastAsia="黑体" w:hAnsi="黑体" w:cs="宋体" w:hint="eastAsia"/>
          <w:bCs/>
          <w:kern w:val="0"/>
          <w:sz w:val="32"/>
          <w:szCs w:val="32"/>
        </w:rPr>
        <w:t>、</w:t>
      </w:r>
      <w:r w:rsidR="00545C6A" w:rsidRPr="00DD664E">
        <w:rPr>
          <w:rFonts w:ascii="黑体" w:eastAsia="黑体" w:hAnsi="黑体" w:cs="宋体" w:hint="eastAsia"/>
          <w:bCs/>
          <w:kern w:val="0"/>
          <w:sz w:val="32"/>
          <w:szCs w:val="32"/>
        </w:rPr>
        <w:t>厚</w:t>
      </w:r>
      <w:proofErr w:type="gramStart"/>
      <w:r w:rsidR="00545C6A" w:rsidRPr="00DD664E">
        <w:rPr>
          <w:rFonts w:ascii="黑体" w:eastAsia="黑体" w:hAnsi="黑体" w:cs="宋体" w:hint="eastAsia"/>
          <w:bCs/>
          <w:kern w:val="0"/>
          <w:sz w:val="32"/>
          <w:szCs w:val="32"/>
        </w:rPr>
        <w:t>植</w:t>
      </w:r>
      <w:r w:rsidR="001A34E9" w:rsidRPr="00DD664E">
        <w:rPr>
          <w:rFonts w:ascii="黑体" w:eastAsia="黑体" w:hAnsi="黑体" w:cs="宋体" w:hint="eastAsia"/>
          <w:bCs/>
          <w:kern w:val="0"/>
          <w:sz w:val="32"/>
          <w:szCs w:val="32"/>
        </w:rPr>
        <w:t>文化</w:t>
      </w:r>
      <w:proofErr w:type="gramEnd"/>
      <w:r w:rsidR="00545C6A" w:rsidRPr="00DD664E">
        <w:rPr>
          <w:rFonts w:ascii="黑体" w:eastAsia="黑体" w:hAnsi="黑体" w:cs="宋体" w:hint="eastAsia"/>
          <w:bCs/>
          <w:kern w:val="0"/>
          <w:sz w:val="32"/>
          <w:szCs w:val="32"/>
        </w:rPr>
        <w:t>育人底色</w:t>
      </w:r>
      <w:r w:rsidR="001A34E9" w:rsidRPr="00DD664E">
        <w:rPr>
          <w:rFonts w:ascii="黑体" w:eastAsia="黑体" w:hAnsi="黑体" w:cs="宋体" w:hint="eastAsia"/>
          <w:bCs/>
          <w:kern w:val="0"/>
          <w:sz w:val="32"/>
          <w:szCs w:val="32"/>
        </w:rPr>
        <w:t>，</w:t>
      </w:r>
      <w:r w:rsidR="00545C6A" w:rsidRPr="00DD664E">
        <w:rPr>
          <w:rFonts w:ascii="黑体" w:eastAsia="黑体" w:hAnsi="黑体" w:cs="宋体" w:hint="eastAsia"/>
          <w:bCs/>
          <w:kern w:val="0"/>
          <w:sz w:val="32"/>
          <w:szCs w:val="32"/>
        </w:rPr>
        <w:t>汇聚正能量</w:t>
      </w:r>
    </w:p>
    <w:p w:rsidR="00456BDC" w:rsidRPr="00DD664E" w:rsidRDefault="00456BDC" w:rsidP="00B87487">
      <w:pPr>
        <w:overflowPunct w:val="0"/>
        <w:spacing w:line="560" w:lineRule="exact"/>
        <w:ind w:firstLineChars="200" w:firstLine="640"/>
        <w:rPr>
          <w:rFonts w:ascii="仿宋" w:eastAsia="仿宋" w:hAnsi="仿宋" w:cs="Calibri"/>
          <w:bCs/>
          <w:kern w:val="0"/>
          <w:sz w:val="32"/>
          <w:szCs w:val="32"/>
        </w:rPr>
      </w:pPr>
      <w:bookmarkStart w:id="14" w:name="OLE_LINK7"/>
      <w:bookmarkStart w:id="15" w:name="OLE_LINK11"/>
      <w:r w:rsidRPr="00DD664E">
        <w:rPr>
          <w:rFonts w:ascii="楷体" w:eastAsia="楷体" w:hAnsi="楷体" w:cs="Arial"/>
          <w:sz w:val="32"/>
          <w:szCs w:val="32"/>
        </w:rPr>
        <w:t>实施高品质文化共享工程</w:t>
      </w:r>
      <w:r w:rsidRPr="00DD664E">
        <w:rPr>
          <w:rFonts w:ascii="楷体" w:eastAsia="楷体" w:hAnsi="楷体" w:cs="Arial" w:hint="eastAsia"/>
          <w:sz w:val="32"/>
          <w:szCs w:val="32"/>
        </w:rPr>
        <w:t>。</w:t>
      </w:r>
      <w:r w:rsidR="00BD76C6" w:rsidRPr="00DD664E">
        <w:rPr>
          <w:rFonts w:ascii="仿宋" w:eastAsia="仿宋" w:hAnsi="仿宋" w:cs="Calibri" w:hint="eastAsia"/>
          <w:bCs/>
          <w:kern w:val="0"/>
          <w:sz w:val="32"/>
          <w:szCs w:val="32"/>
        </w:rPr>
        <w:t>2</w:t>
      </w:r>
      <w:r w:rsidR="00BD76C6" w:rsidRPr="00DD664E">
        <w:rPr>
          <w:rFonts w:ascii="仿宋" w:eastAsia="仿宋" w:hAnsi="仿宋" w:cs="Calibri"/>
          <w:bCs/>
          <w:kern w:val="0"/>
          <w:sz w:val="32"/>
          <w:szCs w:val="32"/>
        </w:rPr>
        <w:t>025</w:t>
      </w:r>
      <w:r w:rsidR="00BD76C6" w:rsidRPr="00DD664E">
        <w:rPr>
          <w:rFonts w:ascii="仿宋" w:eastAsia="仿宋" w:hAnsi="仿宋" w:cs="Calibri" w:hint="eastAsia"/>
          <w:bCs/>
          <w:kern w:val="0"/>
          <w:sz w:val="32"/>
          <w:szCs w:val="32"/>
        </w:rPr>
        <w:t>年学校宣传思想文化工作创新项目申报立项</w:t>
      </w:r>
      <w:r w:rsidR="00BD76C6" w:rsidRPr="00DD664E">
        <w:rPr>
          <w:rFonts w:ascii="仿宋" w:eastAsia="仿宋" w:hAnsi="仿宋" w:cs="Calibri"/>
          <w:bCs/>
          <w:kern w:val="0"/>
          <w:sz w:val="32"/>
          <w:szCs w:val="32"/>
        </w:rPr>
        <w:t>14</w:t>
      </w:r>
      <w:r w:rsidR="00BD76C6" w:rsidRPr="00DD664E">
        <w:rPr>
          <w:rFonts w:ascii="仿宋" w:eastAsia="仿宋" w:hAnsi="仿宋" w:cs="Calibri" w:hint="eastAsia"/>
          <w:bCs/>
          <w:kern w:val="0"/>
          <w:sz w:val="32"/>
          <w:szCs w:val="32"/>
        </w:rPr>
        <w:t>项，顺利完成2</w:t>
      </w:r>
      <w:r w:rsidR="00BD76C6" w:rsidRPr="00DD664E">
        <w:rPr>
          <w:rFonts w:ascii="仿宋" w:eastAsia="仿宋" w:hAnsi="仿宋" w:cs="Calibri"/>
          <w:bCs/>
          <w:kern w:val="0"/>
          <w:sz w:val="32"/>
          <w:szCs w:val="32"/>
        </w:rPr>
        <w:t>024</w:t>
      </w:r>
      <w:r w:rsidR="00BD76C6" w:rsidRPr="00DD664E">
        <w:rPr>
          <w:rFonts w:ascii="仿宋" w:eastAsia="仿宋" w:hAnsi="仿宋" w:cs="Calibri" w:hint="eastAsia"/>
          <w:bCs/>
          <w:kern w:val="0"/>
          <w:sz w:val="32"/>
          <w:szCs w:val="32"/>
        </w:rPr>
        <w:t>年</w:t>
      </w:r>
      <w:proofErr w:type="gramStart"/>
      <w:r w:rsidR="00BD76C6" w:rsidRPr="00DD664E">
        <w:rPr>
          <w:rFonts w:ascii="仿宋" w:eastAsia="仿宋" w:hAnsi="仿宋" w:cs="Calibri" w:hint="eastAsia"/>
          <w:bCs/>
          <w:kern w:val="0"/>
          <w:sz w:val="32"/>
          <w:szCs w:val="32"/>
        </w:rPr>
        <w:t>项目结项工作</w:t>
      </w:r>
      <w:proofErr w:type="gramEnd"/>
      <w:r w:rsidR="00BD76C6" w:rsidRPr="00DD664E">
        <w:rPr>
          <w:rFonts w:ascii="仿宋" w:eastAsia="仿宋" w:hAnsi="仿宋" w:cs="Calibri" w:hint="eastAsia"/>
          <w:bCs/>
          <w:kern w:val="0"/>
          <w:sz w:val="32"/>
          <w:szCs w:val="32"/>
        </w:rPr>
        <w:t>，精品化实施“一院一品”校园文化建设项目</w:t>
      </w:r>
      <w:r w:rsidR="00BD76C6" w:rsidRPr="00DD664E">
        <w:rPr>
          <w:rFonts w:ascii="仿宋" w:eastAsia="仿宋" w:hAnsi="仿宋" w:cs="Calibri"/>
          <w:bCs/>
          <w:kern w:val="0"/>
          <w:sz w:val="32"/>
          <w:szCs w:val="32"/>
        </w:rPr>
        <w:t>4</w:t>
      </w:r>
      <w:r w:rsidR="00BD76C6" w:rsidRPr="00DD664E">
        <w:rPr>
          <w:rFonts w:ascii="仿宋" w:eastAsia="仿宋" w:hAnsi="仿宋" w:cs="Calibri" w:hint="eastAsia"/>
          <w:bCs/>
          <w:kern w:val="0"/>
          <w:sz w:val="32"/>
          <w:szCs w:val="32"/>
        </w:rPr>
        <w:t>项。</w:t>
      </w:r>
      <w:r w:rsidRPr="00DD664E">
        <w:rPr>
          <w:rFonts w:ascii="仿宋" w:eastAsia="仿宋" w:hAnsi="仿宋" w:cs="Calibri" w:hint="eastAsia"/>
          <w:bCs/>
          <w:kern w:val="0"/>
          <w:sz w:val="32"/>
          <w:szCs w:val="32"/>
        </w:rPr>
        <w:t>组织开展“书记荐好书”（第三季）。</w:t>
      </w:r>
      <w:r w:rsidR="00CA57EA" w:rsidRPr="00DD664E">
        <w:rPr>
          <w:rFonts w:ascii="仿宋" w:eastAsia="仿宋" w:hAnsi="仿宋" w:cs="Calibri" w:hint="eastAsia"/>
          <w:bCs/>
          <w:kern w:val="0"/>
          <w:sz w:val="32"/>
          <w:szCs w:val="32"/>
        </w:rPr>
        <w:t>开展乡村振兴专题影片进校园活动</w:t>
      </w:r>
      <w:r w:rsidR="00CA57EA" w:rsidRPr="00DD664E">
        <w:rPr>
          <w:rFonts w:ascii="仿宋" w:eastAsia="仿宋" w:hAnsi="仿宋" w:cs="Calibri"/>
          <w:bCs/>
          <w:kern w:val="0"/>
          <w:sz w:val="32"/>
          <w:szCs w:val="32"/>
        </w:rPr>
        <w:t>1场。</w:t>
      </w:r>
      <w:r w:rsidR="00CA57EA" w:rsidRPr="00DD664E">
        <w:rPr>
          <w:rFonts w:ascii="仿宋" w:eastAsia="仿宋" w:hAnsi="仿宋" w:cs="Calibri" w:hint="eastAsia"/>
          <w:bCs/>
          <w:kern w:val="0"/>
          <w:sz w:val="32"/>
          <w:szCs w:val="32"/>
        </w:rPr>
        <w:t>举办2026新年</w:t>
      </w:r>
      <w:r w:rsidR="00CA57EA" w:rsidRPr="00DD664E">
        <w:rPr>
          <w:rFonts w:ascii="仿宋" w:eastAsia="仿宋" w:hAnsi="仿宋" w:cs="Calibri"/>
          <w:bCs/>
          <w:kern w:val="0"/>
          <w:sz w:val="32"/>
          <w:szCs w:val="32"/>
        </w:rPr>
        <w:t>专场展演</w:t>
      </w:r>
      <w:r w:rsidR="00CA57EA" w:rsidRPr="00DD664E">
        <w:rPr>
          <w:rFonts w:ascii="仿宋" w:eastAsia="仿宋" w:hAnsi="仿宋" w:cs="Calibri" w:hint="eastAsia"/>
          <w:bCs/>
          <w:kern w:val="0"/>
          <w:sz w:val="32"/>
          <w:szCs w:val="32"/>
        </w:rPr>
        <w:t>。</w:t>
      </w:r>
      <w:r w:rsidR="00BD76C6" w:rsidRPr="00DD664E">
        <w:rPr>
          <w:rFonts w:ascii="仿宋" w:eastAsia="仿宋" w:hAnsi="仿宋" w:cs="Calibri" w:hint="eastAsia"/>
          <w:bCs/>
          <w:kern w:val="0"/>
          <w:sz w:val="32"/>
          <w:szCs w:val="32"/>
        </w:rPr>
        <w:t>牵头组织参加江苏省大学生艺术展演，</w:t>
      </w:r>
      <w:r w:rsidR="00BD76C6" w:rsidRPr="00DD664E">
        <w:rPr>
          <w:rFonts w:ascii="仿宋" w:eastAsia="仿宋" w:hAnsi="仿宋" w:cs="Calibri" w:hint="eastAsia"/>
          <w:b/>
          <w:bCs/>
          <w:kern w:val="0"/>
          <w:sz w:val="32"/>
          <w:szCs w:val="32"/>
        </w:rPr>
        <w:t>音乐剧《挥向天空的翅膀》入围终评竞演</w:t>
      </w:r>
      <w:r w:rsidR="00615102" w:rsidRPr="00DD664E">
        <w:rPr>
          <w:rFonts w:ascii="仿宋" w:eastAsia="仿宋" w:hAnsi="仿宋" w:cs="Calibri" w:hint="eastAsia"/>
          <w:b/>
          <w:bCs/>
          <w:kern w:val="0"/>
          <w:sz w:val="32"/>
          <w:szCs w:val="32"/>
        </w:rPr>
        <w:t>并</w:t>
      </w:r>
      <w:r w:rsidR="00615102" w:rsidRPr="00DD664E">
        <w:rPr>
          <w:rFonts w:ascii="仿宋" w:eastAsia="仿宋" w:hAnsi="仿宋" w:cs="Calibri"/>
          <w:b/>
          <w:bCs/>
          <w:kern w:val="0"/>
          <w:sz w:val="32"/>
          <w:szCs w:val="32"/>
        </w:rPr>
        <w:t>获奖</w:t>
      </w:r>
      <w:r w:rsidR="00CA57EA" w:rsidRPr="00DD664E">
        <w:rPr>
          <w:rFonts w:ascii="仿宋" w:eastAsia="仿宋" w:hAnsi="仿宋" w:cs="Calibri" w:hint="eastAsia"/>
          <w:b/>
          <w:bCs/>
          <w:kern w:val="0"/>
          <w:sz w:val="32"/>
          <w:szCs w:val="32"/>
        </w:rPr>
        <w:t>，实现学校在此项目零的突破</w:t>
      </w:r>
      <w:r w:rsidR="00DD664E">
        <w:rPr>
          <w:rFonts w:ascii="仿宋" w:eastAsia="仿宋" w:hAnsi="仿宋" w:cs="Calibri" w:hint="eastAsia"/>
          <w:b/>
          <w:bCs/>
          <w:kern w:val="0"/>
          <w:sz w:val="32"/>
          <w:szCs w:val="32"/>
        </w:rPr>
        <w:t>（长剧获奖在同层次高校中唯一）</w:t>
      </w:r>
      <w:r w:rsidR="00CA57EA" w:rsidRPr="00DD664E">
        <w:rPr>
          <w:rFonts w:ascii="仿宋" w:eastAsia="仿宋" w:hAnsi="仿宋" w:cs="Calibri" w:hint="eastAsia"/>
          <w:b/>
          <w:bCs/>
          <w:kern w:val="0"/>
          <w:sz w:val="32"/>
          <w:szCs w:val="32"/>
        </w:rPr>
        <w:t>。</w:t>
      </w:r>
    </w:p>
    <w:p w:rsidR="00BD76C6" w:rsidRPr="00DD664E" w:rsidRDefault="00BD76C6" w:rsidP="00B87487">
      <w:pPr>
        <w:widowControl/>
        <w:overflowPunct w:val="0"/>
        <w:spacing w:line="560" w:lineRule="exact"/>
        <w:ind w:firstLineChars="200" w:firstLine="640"/>
        <w:rPr>
          <w:rFonts w:ascii="仿宋" w:eastAsia="仿宋" w:hAnsi="仿宋" w:cs="Calibri"/>
          <w:bCs/>
          <w:kern w:val="0"/>
          <w:sz w:val="32"/>
          <w:szCs w:val="32"/>
        </w:rPr>
      </w:pPr>
      <w:proofErr w:type="gramStart"/>
      <w:r w:rsidRPr="00DD664E">
        <w:rPr>
          <w:rFonts w:ascii="楷体" w:eastAsia="楷体" w:hAnsi="楷体" w:hint="eastAsia"/>
          <w:sz w:val="32"/>
          <w:szCs w:val="32"/>
        </w:rPr>
        <w:t>提亮新四军</w:t>
      </w:r>
      <w:proofErr w:type="gramEnd"/>
      <w:r w:rsidRPr="00DD664E">
        <w:rPr>
          <w:rFonts w:ascii="楷体" w:eastAsia="楷体" w:hAnsi="楷体" w:hint="eastAsia"/>
          <w:sz w:val="32"/>
          <w:szCs w:val="32"/>
        </w:rPr>
        <w:t>文化品牌。</w:t>
      </w:r>
      <w:r w:rsidRPr="00DD664E">
        <w:rPr>
          <w:rFonts w:ascii="仿宋" w:eastAsia="仿宋" w:hAnsi="仿宋" w:cs="Calibri" w:hint="eastAsia"/>
          <w:bCs/>
          <w:kern w:val="0"/>
          <w:sz w:val="32"/>
          <w:szCs w:val="32"/>
        </w:rPr>
        <w:t>认真贯彻落</w:t>
      </w:r>
      <w:proofErr w:type="gramStart"/>
      <w:r w:rsidRPr="00DD664E">
        <w:rPr>
          <w:rFonts w:ascii="仿宋" w:eastAsia="仿宋" w:hAnsi="仿宋" w:cs="Calibri" w:hint="eastAsia"/>
          <w:bCs/>
          <w:kern w:val="0"/>
          <w:sz w:val="32"/>
          <w:szCs w:val="32"/>
        </w:rPr>
        <w:t>实习近</w:t>
      </w:r>
      <w:proofErr w:type="gramEnd"/>
      <w:r w:rsidRPr="00DD664E">
        <w:rPr>
          <w:rFonts w:ascii="仿宋" w:eastAsia="仿宋" w:hAnsi="仿宋" w:cs="Calibri" w:hint="eastAsia"/>
          <w:bCs/>
          <w:kern w:val="0"/>
          <w:sz w:val="32"/>
          <w:szCs w:val="32"/>
        </w:rPr>
        <w:t>平总书记考察盐城重要指示精神，深化馆校联动，与</w:t>
      </w:r>
      <w:r w:rsidRPr="00DD664E">
        <w:rPr>
          <w:rFonts w:ascii="仿宋" w:eastAsia="仿宋" w:hAnsi="仿宋" w:cs="Calibri"/>
          <w:bCs/>
          <w:kern w:val="0"/>
          <w:sz w:val="32"/>
          <w:szCs w:val="32"/>
        </w:rPr>
        <w:t>新四军纪念馆等共建</w:t>
      </w:r>
      <w:r w:rsidRPr="00DD664E">
        <w:rPr>
          <w:rFonts w:ascii="仿宋" w:eastAsia="仿宋" w:hAnsi="仿宋" w:cs="Calibri" w:hint="eastAsia"/>
          <w:bCs/>
          <w:kern w:val="0"/>
          <w:sz w:val="32"/>
          <w:szCs w:val="32"/>
        </w:rPr>
        <w:t>上好“场馆里的思政课”，与东台党史馆、</w:t>
      </w:r>
      <w:r w:rsidRPr="00DD664E">
        <w:rPr>
          <w:rFonts w:ascii="仿宋" w:eastAsia="仿宋" w:hAnsi="仿宋" w:cs="Calibri"/>
          <w:bCs/>
          <w:kern w:val="0"/>
          <w:sz w:val="32"/>
          <w:szCs w:val="32"/>
        </w:rPr>
        <w:t>学校图书馆做好</w:t>
      </w:r>
      <w:r w:rsidRPr="00DD664E">
        <w:rPr>
          <w:rFonts w:ascii="仿宋" w:eastAsia="仿宋" w:hAnsi="仿宋" w:cs="Calibri"/>
          <w:bCs/>
          <w:kern w:val="0"/>
          <w:sz w:val="32"/>
          <w:szCs w:val="32"/>
        </w:rPr>
        <w:lastRenderedPageBreak/>
        <w:t>“</w:t>
      </w:r>
      <w:r w:rsidRPr="00DD664E">
        <w:rPr>
          <w:rFonts w:ascii="仿宋" w:eastAsia="仿宋" w:hAnsi="仿宋" w:cs="Calibri" w:hint="eastAsia"/>
          <w:bCs/>
          <w:kern w:val="0"/>
          <w:sz w:val="32"/>
          <w:szCs w:val="32"/>
        </w:rPr>
        <w:t>雪凝</w:t>
      </w:r>
      <w:r w:rsidRPr="00DD664E">
        <w:rPr>
          <w:rFonts w:ascii="仿宋" w:eastAsia="仿宋" w:hAnsi="仿宋" w:cs="Calibri"/>
          <w:bCs/>
          <w:kern w:val="0"/>
          <w:sz w:val="32"/>
          <w:szCs w:val="32"/>
        </w:rPr>
        <w:t>丰碑——死鹰岭上冰</w:t>
      </w:r>
      <w:r w:rsidRPr="00DD664E">
        <w:rPr>
          <w:rFonts w:ascii="仿宋" w:eastAsia="仿宋" w:hAnsi="仿宋" w:cs="Calibri" w:hint="eastAsia"/>
          <w:bCs/>
          <w:kern w:val="0"/>
          <w:sz w:val="32"/>
          <w:szCs w:val="32"/>
        </w:rPr>
        <w:t>雕连东台</w:t>
      </w:r>
      <w:r w:rsidRPr="00DD664E">
        <w:rPr>
          <w:rFonts w:ascii="仿宋" w:eastAsia="仿宋" w:hAnsi="仿宋" w:cs="Calibri"/>
          <w:bCs/>
          <w:kern w:val="0"/>
          <w:sz w:val="32"/>
          <w:szCs w:val="32"/>
        </w:rPr>
        <w:t>印记”“</w:t>
      </w:r>
      <w:r w:rsidRPr="00DD664E">
        <w:rPr>
          <w:rFonts w:ascii="仿宋" w:eastAsia="仿宋" w:hAnsi="仿宋" w:cs="Calibri" w:hint="eastAsia"/>
          <w:bCs/>
          <w:kern w:val="0"/>
          <w:sz w:val="32"/>
          <w:szCs w:val="32"/>
        </w:rPr>
        <w:t>不朽</w:t>
      </w:r>
      <w:r w:rsidRPr="00DD664E">
        <w:rPr>
          <w:rFonts w:ascii="仿宋" w:eastAsia="仿宋" w:hAnsi="仿宋" w:cs="Calibri"/>
          <w:bCs/>
          <w:kern w:val="0"/>
          <w:sz w:val="32"/>
          <w:szCs w:val="32"/>
        </w:rPr>
        <w:t>的印记——文献中的抗战</w:t>
      </w:r>
      <w:r w:rsidRPr="00DD664E">
        <w:rPr>
          <w:rFonts w:ascii="仿宋" w:eastAsia="仿宋" w:hAnsi="仿宋" w:cs="Calibri" w:hint="eastAsia"/>
          <w:bCs/>
          <w:kern w:val="0"/>
          <w:sz w:val="32"/>
          <w:szCs w:val="32"/>
        </w:rPr>
        <w:t>1945—2025</w:t>
      </w:r>
      <w:r w:rsidRPr="00DD664E">
        <w:rPr>
          <w:rFonts w:ascii="仿宋" w:eastAsia="仿宋" w:hAnsi="仿宋" w:cs="Calibri"/>
          <w:bCs/>
          <w:kern w:val="0"/>
          <w:sz w:val="32"/>
          <w:szCs w:val="32"/>
        </w:rPr>
        <w:t>”</w:t>
      </w:r>
      <w:r w:rsidRPr="00DD664E">
        <w:rPr>
          <w:rFonts w:ascii="仿宋" w:eastAsia="仿宋" w:hAnsi="仿宋" w:cs="Calibri" w:hint="eastAsia"/>
          <w:bCs/>
          <w:kern w:val="0"/>
          <w:sz w:val="32"/>
          <w:szCs w:val="32"/>
        </w:rPr>
        <w:t>来校</w:t>
      </w:r>
      <w:r w:rsidRPr="00DD664E">
        <w:rPr>
          <w:rFonts w:ascii="仿宋" w:eastAsia="仿宋" w:hAnsi="仿宋" w:cs="Calibri"/>
          <w:bCs/>
          <w:kern w:val="0"/>
          <w:sz w:val="32"/>
          <w:szCs w:val="32"/>
        </w:rPr>
        <w:t>布展、观展活动</w:t>
      </w:r>
      <w:r w:rsidRPr="00DD664E">
        <w:rPr>
          <w:rFonts w:ascii="仿宋" w:eastAsia="仿宋" w:hAnsi="仿宋" w:cs="Calibri" w:hint="eastAsia"/>
          <w:bCs/>
          <w:kern w:val="0"/>
          <w:sz w:val="32"/>
          <w:szCs w:val="32"/>
        </w:rPr>
        <w:t>。</w:t>
      </w:r>
      <w:r w:rsidRPr="00DD664E">
        <w:rPr>
          <w:rFonts w:ascii="仿宋" w:eastAsia="仿宋" w:hAnsi="仿宋" w:cs="Calibri" w:hint="eastAsia"/>
          <w:b/>
          <w:bCs/>
          <w:kern w:val="0"/>
          <w:sz w:val="32"/>
          <w:szCs w:val="32"/>
        </w:rPr>
        <w:t>承担市委宣传部委托项目《童声里的中国》参加省级展演，获省市领导点赞。</w:t>
      </w:r>
    </w:p>
    <w:p w:rsidR="000F0491" w:rsidRPr="00DD664E" w:rsidRDefault="003F04B3" w:rsidP="00B87487">
      <w:pPr>
        <w:overflowPunct w:val="0"/>
        <w:spacing w:line="560" w:lineRule="exact"/>
        <w:ind w:firstLineChars="200" w:firstLine="640"/>
        <w:rPr>
          <w:rFonts w:ascii="仿宋" w:eastAsia="仿宋" w:hAnsi="仿宋" w:cs="Calibri"/>
          <w:bCs/>
          <w:kern w:val="0"/>
          <w:sz w:val="32"/>
          <w:szCs w:val="32"/>
        </w:rPr>
      </w:pPr>
      <w:r w:rsidRPr="00DD664E">
        <w:rPr>
          <w:rFonts w:ascii="楷体" w:eastAsia="楷体" w:hAnsi="楷体" w:hint="eastAsia"/>
          <w:sz w:val="32"/>
          <w:szCs w:val="32"/>
        </w:rPr>
        <w:t>涵育师范文化品牌。</w:t>
      </w:r>
      <w:r w:rsidRPr="00DD664E">
        <w:rPr>
          <w:rFonts w:ascii="仿宋" w:eastAsia="仿宋" w:hAnsi="仿宋" w:cs="Calibri" w:hint="eastAsia"/>
          <w:bCs/>
          <w:kern w:val="0"/>
          <w:sz w:val="32"/>
          <w:szCs w:val="32"/>
        </w:rPr>
        <w:t>开展“我最喜爱的好老师”推选展示活动，全校2万余名学生参与投票推选。启动“感动盐师”推选展示活动，激发广大师生爱校荣校热情。</w:t>
      </w:r>
      <w:r w:rsidR="00B66B39" w:rsidRPr="00DD664E">
        <w:rPr>
          <w:rFonts w:ascii="仿宋" w:eastAsia="仿宋" w:hAnsi="仿宋" w:cs="Calibri" w:hint="eastAsia"/>
          <w:bCs/>
          <w:kern w:val="0"/>
          <w:sz w:val="32"/>
          <w:szCs w:val="32"/>
        </w:rPr>
        <w:t>改造升级王强先进事迹展览室，</w:t>
      </w:r>
      <w:r w:rsidR="00CA57EA" w:rsidRPr="00DD664E">
        <w:rPr>
          <w:rFonts w:ascii="仿宋" w:eastAsia="仿宋" w:hAnsi="仿宋" w:cs="Calibri" w:hint="eastAsia"/>
          <w:bCs/>
          <w:kern w:val="0"/>
          <w:sz w:val="32"/>
          <w:szCs w:val="32"/>
        </w:rPr>
        <w:t>常态化好宣讲王强老师先进事迹。</w:t>
      </w:r>
      <w:r w:rsidR="00CA57EA" w:rsidRPr="00DD664E">
        <w:rPr>
          <w:rFonts w:ascii="仿宋" w:eastAsia="仿宋" w:hAnsi="仿宋" w:cs="Calibri"/>
          <w:bCs/>
          <w:kern w:val="0"/>
          <w:sz w:val="32"/>
          <w:szCs w:val="32"/>
        </w:rPr>
        <w:t xml:space="preserve"> </w:t>
      </w:r>
    </w:p>
    <w:p w:rsidR="00BD76C6" w:rsidRPr="00DD664E" w:rsidRDefault="003F04B3" w:rsidP="00B87487">
      <w:pPr>
        <w:pStyle w:val="a0"/>
        <w:spacing w:line="560" w:lineRule="exact"/>
        <w:jc w:val="both"/>
      </w:pPr>
      <w:r w:rsidRPr="00DD664E">
        <w:rPr>
          <w:rFonts w:hint="eastAsia"/>
        </w:rPr>
        <w:t xml:space="preserve"> </w:t>
      </w:r>
      <w:r w:rsidRPr="00DD664E">
        <w:t xml:space="preserve">    </w:t>
      </w:r>
      <w:bookmarkEnd w:id="14"/>
      <w:bookmarkEnd w:id="15"/>
      <w:r w:rsidR="00BD76C6" w:rsidRPr="00DD664E">
        <w:rPr>
          <w:rFonts w:hint="eastAsia"/>
          <w:sz w:val="32"/>
          <w:szCs w:val="32"/>
        </w:rPr>
        <w:t>推进文明校园建设。</w:t>
      </w:r>
      <w:r w:rsidR="00BD76C6" w:rsidRPr="00DD664E">
        <w:rPr>
          <w:rFonts w:ascii="仿宋" w:eastAsia="仿宋" w:hAnsi="仿宋" w:cs="Calibri" w:hint="eastAsia"/>
          <w:bCs/>
          <w:kern w:val="0"/>
          <w:sz w:val="32"/>
          <w:szCs w:val="32"/>
        </w:rPr>
        <w:t>按照文明校园建设指标要求，重点抓好思想理论教育和日常教育引导。结合审核评估，更新橱窗、灯箱、海报</w:t>
      </w:r>
      <w:r w:rsidR="00BD76C6" w:rsidRPr="00DD664E">
        <w:rPr>
          <w:rFonts w:ascii="仿宋" w:eastAsia="仿宋" w:hAnsi="仿宋" w:cs="Calibri"/>
          <w:bCs/>
          <w:kern w:val="0"/>
          <w:sz w:val="32"/>
          <w:szCs w:val="32"/>
        </w:rPr>
        <w:t>5批次，制作各类横幅100余条。积极培育和</w:t>
      </w:r>
      <w:proofErr w:type="gramStart"/>
      <w:r w:rsidR="00BD76C6" w:rsidRPr="00DD664E">
        <w:rPr>
          <w:rFonts w:ascii="仿宋" w:eastAsia="仿宋" w:hAnsi="仿宋" w:cs="Calibri"/>
          <w:bCs/>
          <w:kern w:val="0"/>
          <w:sz w:val="32"/>
          <w:szCs w:val="32"/>
        </w:rPr>
        <w:t>践行</w:t>
      </w:r>
      <w:proofErr w:type="gramEnd"/>
      <w:r w:rsidR="00BD76C6" w:rsidRPr="00DD664E">
        <w:rPr>
          <w:rFonts w:ascii="仿宋" w:eastAsia="仿宋" w:hAnsi="仿宋" w:cs="Calibri"/>
          <w:bCs/>
          <w:kern w:val="0"/>
          <w:sz w:val="32"/>
          <w:szCs w:val="32"/>
        </w:rPr>
        <w:t>社会主义核心价值观，</w:t>
      </w:r>
      <w:proofErr w:type="gramStart"/>
      <w:r w:rsidR="00BD76C6" w:rsidRPr="00DD664E">
        <w:rPr>
          <w:rFonts w:ascii="仿宋" w:eastAsia="仿宋" w:hAnsi="仿宋" w:cs="Calibri"/>
          <w:bCs/>
          <w:kern w:val="0"/>
          <w:sz w:val="32"/>
          <w:szCs w:val="32"/>
        </w:rPr>
        <w:t>及时维护线</w:t>
      </w:r>
      <w:proofErr w:type="gramEnd"/>
      <w:r w:rsidR="00BD76C6" w:rsidRPr="00DD664E">
        <w:rPr>
          <w:rFonts w:ascii="仿宋" w:eastAsia="仿宋" w:hAnsi="仿宋" w:cs="Calibri"/>
          <w:bCs/>
          <w:kern w:val="0"/>
          <w:sz w:val="32"/>
          <w:szCs w:val="32"/>
        </w:rPr>
        <w:t>上线下各类媒体阵地，营造良好校园文化氛围。</w:t>
      </w:r>
    </w:p>
    <w:p w:rsidR="00AC48DC" w:rsidRPr="00DD664E" w:rsidRDefault="00605F6F" w:rsidP="00B87487">
      <w:pPr>
        <w:overflowPunct w:val="0"/>
        <w:spacing w:line="560" w:lineRule="exact"/>
        <w:ind w:firstLineChars="200" w:firstLine="640"/>
        <w:rPr>
          <w:rFonts w:ascii="黑体" w:eastAsia="黑体" w:hAnsi="黑体" w:cs="黑体"/>
          <w:sz w:val="32"/>
          <w:szCs w:val="32"/>
        </w:rPr>
      </w:pPr>
      <w:r w:rsidRPr="00DD664E">
        <w:rPr>
          <w:rFonts w:ascii="黑体" w:eastAsia="黑体" w:hAnsi="黑体" w:cs="宋体" w:hint="eastAsia"/>
          <w:kern w:val="0"/>
          <w:sz w:val="32"/>
          <w:szCs w:val="32"/>
        </w:rPr>
        <w:t>四</w:t>
      </w:r>
      <w:r w:rsidR="00AC48DC" w:rsidRPr="00DD664E">
        <w:rPr>
          <w:rFonts w:ascii="黑体" w:eastAsia="黑体" w:hAnsi="黑体" w:cs="宋体" w:hint="eastAsia"/>
          <w:kern w:val="0"/>
          <w:sz w:val="32"/>
          <w:szCs w:val="32"/>
        </w:rPr>
        <w:t>、巩固</w:t>
      </w:r>
      <w:r w:rsidR="00AC48DC" w:rsidRPr="00DD664E">
        <w:rPr>
          <w:rFonts w:ascii="黑体" w:eastAsia="黑体" w:hAnsi="黑体" w:cs="黑体" w:hint="eastAsia"/>
          <w:sz w:val="32"/>
          <w:szCs w:val="32"/>
        </w:rPr>
        <w:t>壮大主流舆论，大力</w:t>
      </w:r>
      <w:r w:rsidR="00AC48DC" w:rsidRPr="00DD664E">
        <w:rPr>
          <w:rFonts w:ascii="黑体" w:eastAsia="黑体" w:hAnsi="黑体" w:cs="宋体" w:hint="eastAsia"/>
          <w:kern w:val="0"/>
          <w:sz w:val="32"/>
          <w:szCs w:val="32"/>
        </w:rPr>
        <w:t>奏响时代之音</w:t>
      </w:r>
    </w:p>
    <w:p w:rsidR="00AC48DC" w:rsidRPr="00DD664E" w:rsidRDefault="00AC48DC" w:rsidP="00B87487">
      <w:pPr>
        <w:pStyle w:val="a4"/>
        <w:spacing w:line="560" w:lineRule="exact"/>
        <w:ind w:firstLineChars="200" w:firstLine="640"/>
        <w:jc w:val="both"/>
        <w:rPr>
          <w:rFonts w:ascii="仿宋_GB2312" w:eastAsia="仿宋_GB2312" w:hAnsi="仿宋_GB2312" w:cs="仿宋_GB2312"/>
          <w:bCs/>
          <w:kern w:val="0"/>
          <w:sz w:val="32"/>
          <w:szCs w:val="32"/>
        </w:rPr>
      </w:pPr>
      <w:r w:rsidRPr="00DD664E">
        <w:rPr>
          <w:rFonts w:ascii="楷体" w:eastAsia="楷体" w:hAnsi="楷体" w:cs="宋体" w:hint="eastAsia"/>
          <w:bCs/>
          <w:kern w:val="36"/>
          <w:sz w:val="32"/>
          <w:szCs w:val="32"/>
        </w:rPr>
        <w:t>加强校园媒体内容生产质量，纵深推进媒体融合。</w:t>
      </w:r>
      <w:r w:rsidRPr="00DD664E">
        <w:rPr>
          <w:rFonts w:ascii="仿宋_GB2312" w:eastAsia="仿宋_GB2312" w:hAnsi="仿宋_GB2312" w:cs="仿宋_GB2312" w:hint="eastAsia"/>
          <w:bCs/>
          <w:kern w:val="0"/>
          <w:sz w:val="32"/>
          <w:szCs w:val="32"/>
        </w:rPr>
        <w:t>充分利用校园网、校报、</w:t>
      </w:r>
      <w:proofErr w:type="gramStart"/>
      <w:r w:rsidRPr="00DD664E">
        <w:rPr>
          <w:rFonts w:ascii="仿宋_GB2312" w:eastAsia="仿宋_GB2312" w:hAnsi="仿宋_GB2312" w:cs="仿宋_GB2312" w:hint="eastAsia"/>
          <w:bCs/>
          <w:kern w:val="0"/>
          <w:sz w:val="32"/>
          <w:szCs w:val="32"/>
        </w:rPr>
        <w:t>抖音等</w:t>
      </w:r>
      <w:proofErr w:type="gramEnd"/>
      <w:r w:rsidRPr="00DD664E">
        <w:rPr>
          <w:rFonts w:ascii="仿宋_GB2312" w:eastAsia="仿宋_GB2312" w:hAnsi="仿宋_GB2312" w:cs="仿宋_GB2312" w:hint="eastAsia"/>
          <w:bCs/>
          <w:kern w:val="0"/>
          <w:sz w:val="32"/>
          <w:szCs w:val="32"/>
        </w:rPr>
        <w:t>校内媒体平台开展宣传，弘扬主旋律、汇聚正能量，在校园读书节、科技文化艺术节、沿海发展高层论坛、校园招聘会等活动中融合采用多种方式开展宣传。围绕学校中心工作，采写编发身边人身边事，讲好</w:t>
      </w:r>
      <w:proofErr w:type="gramStart"/>
      <w:r w:rsidRPr="00DD664E">
        <w:rPr>
          <w:rFonts w:ascii="仿宋_GB2312" w:eastAsia="仿宋_GB2312" w:hAnsi="仿宋_GB2312" w:cs="仿宋_GB2312" w:hint="eastAsia"/>
          <w:bCs/>
          <w:kern w:val="0"/>
          <w:sz w:val="32"/>
          <w:szCs w:val="32"/>
        </w:rPr>
        <w:t>盐师故事</w:t>
      </w:r>
      <w:proofErr w:type="gramEnd"/>
      <w:r w:rsidRPr="00DD664E">
        <w:rPr>
          <w:rFonts w:ascii="仿宋_GB2312" w:eastAsia="仿宋_GB2312" w:hAnsi="仿宋_GB2312" w:cs="仿宋_GB2312" w:hint="eastAsia"/>
          <w:bCs/>
          <w:kern w:val="0"/>
          <w:sz w:val="32"/>
          <w:szCs w:val="32"/>
        </w:rPr>
        <w:t>，为学校高质量发展营造良好氛围。</w:t>
      </w:r>
      <w:bookmarkStart w:id="16" w:name="OLE_LINK34"/>
      <w:bookmarkStart w:id="17" w:name="OLE_LINK35"/>
      <w:r w:rsidR="00F1795C" w:rsidRPr="00DD664E">
        <w:rPr>
          <w:rFonts w:ascii="仿宋_GB2312" w:eastAsia="仿宋_GB2312" w:hAnsi="仿宋_GB2312" w:cs="仿宋_GB2312" w:hint="eastAsia"/>
          <w:bCs/>
          <w:kern w:val="0"/>
          <w:sz w:val="32"/>
          <w:szCs w:val="32"/>
        </w:rPr>
        <w:t>学</w:t>
      </w:r>
      <w:proofErr w:type="gramStart"/>
      <w:r w:rsidR="00F1795C" w:rsidRPr="00DD664E">
        <w:rPr>
          <w:rFonts w:ascii="仿宋_GB2312" w:eastAsia="仿宋_GB2312" w:hAnsi="仿宋_GB2312" w:cs="仿宋_GB2312" w:hint="eastAsia"/>
          <w:bCs/>
          <w:kern w:val="0"/>
          <w:sz w:val="32"/>
          <w:szCs w:val="32"/>
        </w:rPr>
        <w:t>校官网</w:t>
      </w:r>
      <w:proofErr w:type="gramEnd"/>
      <w:r w:rsidR="00F1795C" w:rsidRPr="00DD664E">
        <w:rPr>
          <w:rFonts w:ascii="仿宋_GB2312" w:eastAsia="仿宋_GB2312" w:hAnsi="仿宋_GB2312" w:cs="仿宋_GB2312" w:hint="eastAsia"/>
          <w:bCs/>
          <w:kern w:val="0"/>
          <w:sz w:val="32"/>
          <w:szCs w:val="32"/>
        </w:rPr>
        <w:t>学院要闻和工作动态发布网络新闻1451</w:t>
      </w:r>
      <w:r w:rsidR="00F1795C" w:rsidRPr="00DD664E">
        <w:rPr>
          <w:rFonts w:ascii="仿宋_GB2312" w:eastAsia="仿宋_GB2312" w:hAnsi="仿宋_GB2312" w:cs="仿宋_GB2312"/>
          <w:bCs/>
          <w:kern w:val="0"/>
          <w:sz w:val="32"/>
          <w:szCs w:val="32"/>
        </w:rPr>
        <w:t>条，校报出版18期76版</w:t>
      </w:r>
      <w:r w:rsidR="00F1795C" w:rsidRPr="00DD664E">
        <w:rPr>
          <w:rFonts w:ascii="仿宋_GB2312" w:eastAsia="仿宋_GB2312" w:hAnsi="仿宋_GB2312" w:cs="仿宋_GB2312" w:hint="eastAsia"/>
          <w:bCs/>
          <w:kern w:val="0"/>
          <w:sz w:val="32"/>
          <w:szCs w:val="32"/>
        </w:rPr>
        <w:t>（其中第5</w:t>
      </w:r>
      <w:r w:rsidR="00F1795C" w:rsidRPr="00DD664E">
        <w:rPr>
          <w:rFonts w:ascii="仿宋_GB2312" w:eastAsia="仿宋_GB2312" w:hAnsi="仿宋_GB2312" w:cs="仿宋_GB2312"/>
          <w:bCs/>
          <w:kern w:val="0"/>
          <w:sz w:val="32"/>
          <w:szCs w:val="32"/>
        </w:rPr>
        <w:t>00</w:t>
      </w:r>
      <w:r w:rsidR="00F1795C" w:rsidRPr="00DD664E">
        <w:rPr>
          <w:rFonts w:ascii="仿宋_GB2312" w:eastAsia="仿宋_GB2312" w:hAnsi="仿宋_GB2312" w:cs="仿宋_GB2312" w:hint="eastAsia"/>
          <w:bCs/>
          <w:kern w:val="0"/>
          <w:sz w:val="32"/>
          <w:szCs w:val="32"/>
        </w:rPr>
        <w:t>期专刊4开8版）</w:t>
      </w:r>
      <w:r w:rsidR="00F1795C" w:rsidRPr="00DD664E">
        <w:rPr>
          <w:rFonts w:ascii="仿宋_GB2312" w:eastAsia="仿宋_GB2312" w:hAnsi="仿宋_GB2312" w:cs="仿宋_GB2312"/>
          <w:bCs/>
          <w:kern w:val="0"/>
          <w:sz w:val="32"/>
          <w:szCs w:val="32"/>
        </w:rPr>
        <w:t>；</w:t>
      </w:r>
      <w:proofErr w:type="gramStart"/>
      <w:r w:rsidR="00F1795C" w:rsidRPr="00DD664E">
        <w:rPr>
          <w:rFonts w:ascii="仿宋_GB2312" w:eastAsia="仿宋_GB2312" w:hAnsi="仿宋_GB2312" w:cs="仿宋_GB2312" w:hint="eastAsia"/>
          <w:bCs/>
          <w:kern w:val="0"/>
          <w:sz w:val="32"/>
          <w:szCs w:val="32"/>
        </w:rPr>
        <w:t>微信发布</w:t>
      </w:r>
      <w:proofErr w:type="gramEnd"/>
      <w:r w:rsidR="00F1795C" w:rsidRPr="00DD664E">
        <w:rPr>
          <w:rFonts w:ascii="仿宋_GB2312" w:eastAsia="仿宋_GB2312" w:hAnsi="仿宋_GB2312" w:cs="仿宋_GB2312" w:hint="eastAsia"/>
          <w:bCs/>
          <w:kern w:val="0"/>
          <w:sz w:val="32"/>
          <w:szCs w:val="32"/>
        </w:rPr>
        <w:t>682条，粉丝数达98500人，单篇阅读量最高达3.5万人次</w:t>
      </w:r>
      <w:r w:rsidR="00F1795C" w:rsidRPr="00DD664E">
        <w:rPr>
          <w:rFonts w:ascii="仿宋_GB2312" w:eastAsia="仿宋_GB2312" w:hAnsi="仿宋_GB2312" w:cs="仿宋_GB2312"/>
          <w:bCs/>
          <w:kern w:val="0"/>
          <w:sz w:val="32"/>
          <w:szCs w:val="32"/>
        </w:rPr>
        <w:t>；</w:t>
      </w:r>
      <w:proofErr w:type="gramStart"/>
      <w:r w:rsidR="00F1795C" w:rsidRPr="00DD664E">
        <w:rPr>
          <w:rFonts w:ascii="仿宋_GB2312" w:eastAsia="仿宋_GB2312" w:hAnsi="仿宋_GB2312" w:cs="仿宋_GB2312"/>
          <w:bCs/>
          <w:kern w:val="0"/>
          <w:sz w:val="32"/>
          <w:szCs w:val="32"/>
        </w:rPr>
        <w:t>微博发布</w:t>
      </w:r>
      <w:proofErr w:type="gramEnd"/>
      <w:r w:rsidR="00F1795C" w:rsidRPr="00DD664E">
        <w:rPr>
          <w:rFonts w:ascii="仿宋_GB2312" w:eastAsia="仿宋_GB2312" w:hAnsi="仿宋_GB2312" w:cs="仿宋_GB2312" w:hint="eastAsia"/>
          <w:bCs/>
          <w:kern w:val="0"/>
          <w:sz w:val="32"/>
          <w:szCs w:val="32"/>
        </w:rPr>
        <w:t>4786</w:t>
      </w:r>
      <w:r w:rsidR="00F1795C" w:rsidRPr="00DD664E">
        <w:rPr>
          <w:rFonts w:ascii="仿宋_GB2312" w:eastAsia="仿宋_GB2312" w:hAnsi="仿宋_GB2312" w:cs="仿宋_GB2312"/>
          <w:bCs/>
          <w:kern w:val="0"/>
          <w:sz w:val="32"/>
          <w:szCs w:val="32"/>
        </w:rPr>
        <w:t>条，点击阅读近85万余。</w:t>
      </w:r>
      <w:proofErr w:type="gramStart"/>
      <w:r w:rsidR="00F1795C" w:rsidRPr="00DD664E">
        <w:rPr>
          <w:rFonts w:ascii="仿宋_GB2312" w:eastAsia="仿宋_GB2312" w:hAnsi="仿宋_GB2312" w:cs="仿宋_GB2312" w:hint="eastAsia"/>
          <w:bCs/>
          <w:kern w:val="0"/>
          <w:sz w:val="32"/>
          <w:szCs w:val="32"/>
        </w:rPr>
        <w:t>抖音发布</w:t>
      </w:r>
      <w:proofErr w:type="gramEnd"/>
      <w:r w:rsidR="00F1795C" w:rsidRPr="00DD664E">
        <w:rPr>
          <w:rFonts w:ascii="仿宋_GB2312" w:eastAsia="仿宋_GB2312" w:hAnsi="仿宋_GB2312" w:cs="仿宋_GB2312" w:hint="eastAsia"/>
          <w:bCs/>
          <w:kern w:val="0"/>
          <w:sz w:val="32"/>
          <w:szCs w:val="32"/>
        </w:rPr>
        <w:t>百余</w:t>
      </w:r>
      <w:r w:rsidR="00F1795C" w:rsidRPr="00DD664E">
        <w:rPr>
          <w:rFonts w:ascii="仿宋_GB2312" w:eastAsia="仿宋_GB2312" w:hAnsi="仿宋_GB2312" w:cs="仿宋_GB2312"/>
          <w:bCs/>
          <w:kern w:val="0"/>
          <w:sz w:val="32"/>
          <w:szCs w:val="32"/>
        </w:rPr>
        <w:t>条，单条最高观看人</w:t>
      </w:r>
      <w:r w:rsidR="00F1795C" w:rsidRPr="00DD664E">
        <w:rPr>
          <w:rFonts w:ascii="仿宋_GB2312" w:eastAsia="仿宋_GB2312" w:hAnsi="仿宋_GB2312" w:cs="仿宋_GB2312"/>
          <w:bCs/>
          <w:kern w:val="0"/>
          <w:sz w:val="32"/>
          <w:szCs w:val="32"/>
        </w:rPr>
        <w:lastRenderedPageBreak/>
        <w:t>次达10万。两校区广播台共播音120小时。</w:t>
      </w:r>
      <w:bookmarkEnd w:id="16"/>
      <w:bookmarkEnd w:id="17"/>
      <w:r w:rsidR="00B87487" w:rsidRPr="00B87487">
        <w:rPr>
          <w:rFonts w:ascii="仿宋_GB2312" w:eastAsia="仿宋_GB2312" w:hAnsi="仿宋_GB2312" w:cs="仿宋_GB2312" w:hint="eastAsia"/>
          <w:b/>
          <w:bCs/>
          <w:kern w:val="0"/>
          <w:sz w:val="32"/>
          <w:szCs w:val="32"/>
        </w:rPr>
        <w:t>校报在全省</w:t>
      </w:r>
      <w:r w:rsidR="00B87487" w:rsidRPr="00B87487">
        <w:rPr>
          <w:rFonts w:ascii="仿宋_GB2312" w:eastAsia="仿宋_GB2312" w:hAnsi="仿宋_GB2312" w:cs="仿宋_GB2312"/>
          <w:b/>
          <w:bCs/>
          <w:kern w:val="0"/>
          <w:sz w:val="32"/>
          <w:szCs w:val="32"/>
        </w:rPr>
        <w:t>2024年度报纸出版单位社会效益评价考核中获评优秀，“发挥融媒优势 讲好校园故事”案例入选2024年度全省教育新闻宣传工作优秀案例。</w:t>
      </w:r>
    </w:p>
    <w:p w:rsidR="00AC48DC" w:rsidRPr="00DD664E" w:rsidRDefault="00AC48DC" w:rsidP="00B87487">
      <w:pPr>
        <w:pStyle w:val="a4"/>
        <w:spacing w:line="560" w:lineRule="exact"/>
        <w:ind w:firstLineChars="200" w:firstLine="640"/>
        <w:jc w:val="both"/>
        <w:rPr>
          <w:rFonts w:ascii="仿宋_GB2312" w:eastAsia="仿宋_GB2312" w:hAnsi="仿宋_GB2312" w:cs="仿宋_GB2312"/>
          <w:bCs/>
          <w:kern w:val="0"/>
          <w:sz w:val="32"/>
          <w:szCs w:val="32"/>
        </w:rPr>
      </w:pPr>
      <w:r w:rsidRPr="00DD664E">
        <w:rPr>
          <w:rFonts w:ascii="楷体" w:eastAsia="楷体" w:hAnsi="楷体" w:cs="宋体" w:hint="eastAsia"/>
          <w:bCs/>
          <w:kern w:val="36"/>
          <w:sz w:val="32"/>
          <w:szCs w:val="32"/>
        </w:rPr>
        <w:t>整合各方面资源，做</w:t>
      </w:r>
      <w:proofErr w:type="gramStart"/>
      <w:r w:rsidRPr="00DD664E">
        <w:rPr>
          <w:rFonts w:ascii="楷体" w:eastAsia="楷体" w:hAnsi="楷体" w:cs="宋体" w:hint="eastAsia"/>
          <w:bCs/>
          <w:kern w:val="36"/>
          <w:sz w:val="32"/>
          <w:szCs w:val="32"/>
        </w:rPr>
        <w:t>强做亮对外</w:t>
      </w:r>
      <w:proofErr w:type="gramEnd"/>
      <w:r w:rsidRPr="00DD664E">
        <w:rPr>
          <w:rFonts w:ascii="楷体" w:eastAsia="楷体" w:hAnsi="楷体" w:cs="宋体" w:hint="eastAsia"/>
          <w:bCs/>
          <w:kern w:val="36"/>
          <w:sz w:val="32"/>
          <w:szCs w:val="32"/>
        </w:rPr>
        <w:t>宣传工作。</w:t>
      </w:r>
      <w:r w:rsidRPr="00DD664E">
        <w:rPr>
          <w:rFonts w:ascii="仿宋_GB2312" w:eastAsia="仿宋_GB2312" w:hAnsi="仿宋_GB2312" w:cs="仿宋_GB2312" w:hint="eastAsia"/>
          <w:bCs/>
          <w:kern w:val="0"/>
          <w:sz w:val="32"/>
          <w:szCs w:val="32"/>
        </w:rPr>
        <w:t>重点宣传报道学校办学育人新阶段新成效、大力弘扬教育家精神以及学校高质量发展等方面的特色亮点与经验做法。讲好师生先进典型的故事。学校通过橱窗、报纸、网站、</w:t>
      </w:r>
      <w:proofErr w:type="gramStart"/>
      <w:r w:rsidRPr="00DD664E">
        <w:rPr>
          <w:rFonts w:ascii="仿宋_GB2312" w:eastAsia="仿宋_GB2312" w:hAnsi="仿宋_GB2312" w:cs="仿宋_GB2312" w:hint="eastAsia"/>
          <w:bCs/>
          <w:kern w:val="0"/>
          <w:sz w:val="32"/>
          <w:szCs w:val="32"/>
        </w:rPr>
        <w:t>官微等</w:t>
      </w:r>
      <w:proofErr w:type="gramEnd"/>
      <w:r w:rsidRPr="00DD664E">
        <w:rPr>
          <w:rFonts w:ascii="仿宋_GB2312" w:eastAsia="仿宋_GB2312" w:hAnsi="仿宋_GB2312" w:cs="仿宋_GB2312" w:hint="eastAsia"/>
          <w:bCs/>
          <w:kern w:val="0"/>
          <w:sz w:val="32"/>
          <w:szCs w:val="32"/>
        </w:rPr>
        <w:t>媒体</w:t>
      </w:r>
      <w:proofErr w:type="gramStart"/>
      <w:r w:rsidRPr="00DD664E">
        <w:rPr>
          <w:rFonts w:ascii="仿宋_GB2312" w:eastAsia="仿宋_GB2312" w:hAnsi="仿宋_GB2312" w:cs="仿宋_GB2312" w:hint="eastAsia"/>
          <w:bCs/>
          <w:kern w:val="0"/>
          <w:sz w:val="32"/>
          <w:szCs w:val="32"/>
        </w:rPr>
        <w:t>发布省</w:t>
      </w:r>
      <w:proofErr w:type="gramEnd"/>
      <w:r w:rsidRPr="00DD664E">
        <w:rPr>
          <w:rFonts w:ascii="仿宋_GB2312" w:eastAsia="仿宋_GB2312" w:hAnsi="仿宋_GB2312" w:cs="仿宋_GB2312" w:hint="eastAsia"/>
          <w:bCs/>
          <w:kern w:val="0"/>
          <w:sz w:val="32"/>
          <w:szCs w:val="32"/>
        </w:rPr>
        <w:t>优秀毕业生和学校高尚师德奖教金获得者的先进事迹</w:t>
      </w:r>
      <w:r w:rsidRPr="00DD664E">
        <w:rPr>
          <w:rFonts w:ascii="仿宋_GB2312" w:eastAsia="仿宋_GB2312" w:hAnsi="仿宋_GB2312" w:cs="仿宋_GB2312"/>
          <w:bCs/>
          <w:kern w:val="0"/>
          <w:sz w:val="32"/>
          <w:szCs w:val="32"/>
        </w:rPr>
        <w:t>30余次，挖掘2025届毕业生中考</w:t>
      </w:r>
      <w:proofErr w:type="gramStart"/>
      <w:r w:rsidRPr="00DD664E">
        <w:rPr>
          <w:rFonts w:ascii="仿宋_GB2312" w:eastAsia="仿宋_GB2312" w:hAnsi="仿宋_GB2312" w:cs="仿宋_GB2312"/>
          <w:bCs/>
          <w:kern w:val="0"/>
          <w:sz w:val="32"/>
          <w:szCs w:val="32"/>
        </w:rPr>
        <w:t>研</w:t>
      </w:r>
      <w:proofErr w:type="gramEnd"/>
      <w:r w:rsidRPr="00DD664E">
        <w:rPr>
          <w:rFonts w:ascii="仿宋_GB2312" w:eastAsia="仿宋_GB2312" w:hAnsi="仿宋_GB2312" w:cs="仿宋_GB2312"/>
          <w:bCs/>
          <w:kern w:val="0"/>
          <w:sz w:val="32"/>
          <w:szCs w:val="32"/>
        </w:rPr>
        <w:t>、考编、考选调生的优秀学生，在校内外媒体上广泛报道。</w:t>
      </w:r>
      <w:r w:rsidR="007E1D2A" w:rsidRPr="00B87487">
        <w:rPr>
          <w:rFonts w:ascii="仿宋_GB2312" w:eastAsia="仿宋_GB2312" w:hAnsi="仿宋_GB2312" w:cs="仿宋_GB2312" w:hint="eastAsia"/>
          <w:bCs/>
          <w:kern w:val="0"/>
          <w:sz w:val="32"/>
          <w:szCs w:val="32"/>
        </w:rPr>
        <w:t>召开校报办刊</w:t>
      </w:r>
      <w:r w:rsidR="007E1D2A" w:rsidRPr="00B87487">
        <w:rPr>
          <w:rFonts w:ascii="仿宋_GB2312" w:eastAsia="仿宋_GB2312" w:hAnsi="仿宋_GB2312" w:cs="仿宋_GB2312"/>
          <w:bCs/>
          <w:kern w:val="0"/>
          <w:sz w:val="32"/>
          <w:szCs w:val="32"/>
        </w:rPr>
        <w:t>40周年暨第500期出版座谈会。</w:t>
      </w:r>
      <w:r w:rsidRPr="00DD664E">
        <w:rPr>
          <w:rFonts w:ascii="仿宋_GB2312" w:eastAsia="仿宋_GB2312" w:hAnsi="仿宋_GB2312" w:cs="仿宋_GB2312"/>
          <w:bCs/>
          <w:kern w:val="0"/>
          <w:sz w:val="32"/>
          <w:szCs w:val="32"/>
        </w:rPr>
        <w:t>全年先后在光明日报、中国青年报、中国教育报、中国教育电视台等省级以上媒体发布学校稿件200余篇。</w:t>
      </w:r>
      <w:r w:rsidR="00BD76C6" w:rsidRPr="00DD664E">
        <w:rPr>
          <w:rFonts w:ascii="仿宋_GB2312" w:eastAsia="仿宋_GB2312" w:hAnsi="仿宋_GB2312" w:cs="仿宋_GB2312"/>
          <w:b/>
          <w:bCs/>
          <w:kern w:val="0"/>
          <w:sz w:val="32"/>
          <w:szCs w:val="32"/>
        </w:rPr>
        <w:t>中国教育报</w:t>
      </w:r>
      <w:r w:rsidR="00BD76C6" w:rsidRPr="00DD664E">
        <w:rPr>
          <w:rFonts w:ascii="仿宋_GB2312" w:eastAsia="仿宋_GB2312" w:hAnsi="仿宋_GB2312" w:cs="仿宋_GB2312" w:hint="eastAsia"/>
          <w:b/>
          <w:bCs/>
          <w:kern w:val="0"/>
          <w:sz w:val="32"/>
          <w:szCs w:val="32"/>
        </w:rPr>
        <w:t>1</w:t>
      </w:r>
      <w:r w:rsidR="00BD76C6" w:rsidRPr="00DD664E">
        <w:rPr>
          <w:rFonts w:ascii="仿宋_GB2312" w:eastAsia="仿宋_GB2312" w:hAnsi="仿宋_GB2312" w:cs="仿宋_GB2312"/>
          <w:b/>
          <w:bCs/>
          <w:kern w:val="0"/>
          <w:sz w:val="32"/>
          <w:szCs w:val="32"/>
        </w:rPr>
        <w:t>/2版报道我校大学生跨越山海支教，光明日报专题报道我校支教工作。</w:t>
      </w:r>
    </w:p>
    <w:p w:rsidR="00605F6F" w:rsidRPr="00DD664E" w:rsidRDefault="00605F6F" w:rsidP="00B87487">
      <w:pPr>
        <w:widowControl/>
        <w:overflowPunct w:val="0"/>
        <w:spacing w:line="560" w:lineRule="exact"/>
        <w:ind w:firstLineChars="200" w:firstLine="640"/>
        <w:rPr>
          <w:rFonts w:ascii="黑体" w:eastAsia="黑体" w:hAnsi="黑体"/>
          <w:sz w:val="32"/>
          <w:szCs w:val="32"/>
        </w:rPr>
      </w:pPr>
      <w:r w:rsidRPr="00DD664E">
        <w:rPr>
          <w:rFonts w:ascii="黑体" w:eastAsia="黑体" w:hAnsi="黑体" w:hint="eastAsia"/>
          <w:sz w:val="32"/>
          <w:szCs w:val="32"/>
        </w:rPr>
        <w:t>五、拧紧意识形态“责任阀”，筑牢校园安全“防火墙”</w:t>
      </w:r>
    </w:p>
    <w:p w:rsidR="00605F6F" w:rsidRPr="00DD664E" w:rsidRDefault="00605F6F" w:rsidP="00B87487">
      <w:pPr>
        <w:overflowPunct w:val="0"/>
        <w:spacing w:line="560" w:lineRule="exact"/>
        <w:ind w:firstLineChars="200" w:firstLine="640"/>
        <w:rPr>
          <w:rFonts w:ascii="楷体" w:eastAsia="楷体" w:hAnsi="楷体" w:cs="宋体"/>
          <w:bCs/>
          <w:kern w:val="36"/>
          <w:sz w:val="32"/>
          <w:szCs w:val="32"/>
        </w:rPr>
      </w:pPr>
      <w:r w:rsidRPr="00DD664E">
        <w:rPr>
          <w:rFonts w:ascii="楷体" w:eastAsia="楷体" w:hAnsi="楷体" w:cs="宋体" w:hint="eastAsia"/>
          <w:bCs/>
          <w:kern w:val="36"/>
          <w:sz w:val="32"/>
          <w:szCs w:val="32"/>
        </w:rPr>
        <w:t>健全制度体系，压实工作责任。</w:t>
      </w:r>
      <w:r w:rsidRPr="00DD664E">
        <w:rPr>
          <w:rFonts w:ascii="仿宋_GB2312" w:eastAsia="仿宋_GB2312" w:hAnsi="仿宋_GB2312" w:cs="仿宋_GB2312" w:hint="eastAsia"/>
          <w:bCs/>
          <w:kern w:val="0"/>
          <w:sz w:val="32"/>
          <w:szCs w:val="32"/>
        </w:rPr>
        <w:t>制定2025年度意识形态安全专项工作方案，细化落实网络意识形态工作责任制实施细则，修订《校园文化建设管理办法》，通过组织签订意识形态工作责任书，构建层层传导、环环相扣的责任链条。严格执行专题研究、分析</w:t>
      </w:r>
      <w:proofErr w:type="gramStart"/>
      <w:r w:rsidRPr="00DD664E">
        <w:rPr>
          <w:rFonts w:ascii="仿宋_GB2312" w:eastAsia="仿宋_GB2312" w:hAnsi="仿宋_GB2312" w:cs="仿宋_GB2312" w:hint="eastAsia"/>
          <w:bCs/>
          <w:kern w:val="0"/>
          <w:sz w:val="32"/>
          <w:szCs w:val="32"/>
        </w:rPr>
        <w:t>研</w:t>
      </w:r>
      <w:proofErr w:type="gramEnd"/>
      <w:r w:rsidRPr="00DD664E">
        <w:rPr>
          <w:rFonts w:ascii="仿宋_GB2312" w:eastAsia="仿宋_GB2312" w:hAnsi="仿宋_GB2312" w:cs="仿宋_GB2312" w:hint="eastAsia"/>
          <w:bCs/>
          <w:kern w:val="0"/>
          <w:sz w:val="32"/>
          <w:szCs w:val="32"/>
        </w:rPr>
        <w:t>判、情况通报及专项检查等制度，持续深化“三查三问”督导机制落地见效。全年完成季度集中分析</w:t>
      </w:r>
      <w:proofErr w:type="gramStart"/>
      <w:r w:rsidRPr="00DD664E">
        <w:rPr>
          <w:rFonts w:ascii="仿宋_GB2312" w:eastAsia="仿宋_GB2312" w:hAnsi="仿宋_GB2312" w:cs="仿宋_GB2312" w:hint="eastAsia"/>
          <w:bCs/>
          <w:kern w:val="0"/>
          <w:sz w:val="32"/>
          <w:szCs w:val="32"/>
        </w:rPr>
        <w:t>研</w:t>
      </w:r>
      <w:proofErr w:type="gramEnd"/>
      <w:r w:rsidRPr="00DD664E">
        <w:rPr>
          <w:rFonts w:ascii="仿宋_GB2312" w:eastAsia="仿宋_GB2312" w:hAnsi="仿宋_GB2312" w:cs="仿宋_GB2312" w:hint="eastAsia"/>
          <w:bCs/>
          <w:kern w:val="0"/>
          <w:sz w:val="32"/>
          <w:szCs w:val="32"/>
        </w:rPr>
        <w:t>判4次并形成专题报告报送省委教育工委，按属地管理要求向盐城市教育局报送月度</w:t>
      </w:r>
      <w:proofErr w:type="gramStart"/>
      <w:r w:rsidRPr="00DD664E">
        <w:rPr>
          <w:rFonts w:ascii="仿宋_GB2312" w:eastAsia="仿宋_GB2312" w:hAnsi="仿宋_GB2312" w:cs="仿宋_GB2312" w:hint="eastAsia"/>
          <w:bCs/>
          <w:kern w:val="0"/>
          <w:sz w:val="32"/>
          <w:szCs w:val="32"/>
        </w:rPr>
        <w:t>研判报告</w:t>
      </w:r>
      <w:proofErr w:type="gramEnd"/>
      <w:r w:rsidRPr="00DD664E">
        <w:rPr>
          <w:rFonts w:ascii="仿宋_GB2312" w:eastAsia="仿宋_GB2312" w:hAnsi="仿宋_GB2312" w:cs="仿宋_GB2312" w:hint="eastAsia"/>
          <w:bCs/>
          <w:kern w:val="0"/>
          <w:sz w:val="32"/>
          <w:szCs w:val="32"/>
        </w:rPr>
        <w:t>12份。召开意</w:t>
      </w:r>
      <w:r w:rsidRPr="00DD664E">
        <w:rPr>
          <w:rFonts w:ascii="仿宋_GB2312" w:eastAsia="仿宋_GB2312" w:hAnsi="仿宋_GB2312" w:cs="仿宋_GB2312" w:hint="eastAsia"/>
          <w:bCs/>
          <w:kern w:val="0"/>
          <w:sz w:val="32"/>
          <w:szCs w:val="32"/>
        </w:rPr>
        <w:lastRenderedPageBreak/>
        <w:t>识形态工作领导小组会议4次，依托党务工作例会、领导小组会议等形式定期通报意识形态领域动态情况。对8家二级党组织开展意识形态专项检查，通过即时通报反馈、跟踪督促整改，确保问题整改闭环管理。督促各二级党组织及相关部门常态</w:t>
      </w:r>
      <w:proofErr w:type="gramStart"/>
      <w:r w:rsidRPr="00DD664E">
        <w:rPr>
          <w:rFonts w:ascii="仿宋_GB2312" w:eastAsia="仿宋_GB2312" w:hAnsi="仿宋_GB2312" w:cs="仿宋_GB2312" w:hint="eastAsia"/>
          <w:bCs/>
          <w:kern w:val="0"/>
          <w:sz w:val="32"/>
          <w:szCs w:val="32"/>
        </w:rPr>
        <w:t>化开展</w:t>
      </w:r>
      <w:proofErr w:type="gramEnd"/>
      <w:r w:rsidRPr="00DD664E">
        <w:rPr>
          <w:rFonts w:ascii="仿宋_GB2312" w:eastAsia="仿宋_GB2312" w:hAnsi="仿宋_GB2312" w:cs="仿宋_GB2312" w:hint="eastAsia"/>
          <w:bCs/>
          <w:kern w:val="0"/>
          <w:sz w:val="32"/>
          <w:szCs w:val="32"/>
        </w:rPr>
        <w:t>意识形态集中</w:t>
      </w:r>
      <w:proofErr w:type="gramStart"/>
      <w:r w:rsidRPr="00DD664E">
        <w:rPr>
          <w:rFonts w:ascii="仿宋_GB2312" w:eastAsia="仿宋_GB2312" w:hAnsi="仿宋_GB2312" w:cs="仿宋_GB2312" w:hint="eastAsia"/>
          <w:bCs/>
          <w:kern w:val="0"/>
          <w:sz w:val="32"/>
          <w:szCs w:val="32"/>
        </w:rPr>
        <w:t>研</w:t>
      </w:r>
      <w:proofErr w:type="gramEnd"/>
      <w:r w:rsidRPr="00DD664E">
        <w:rPr>
          <w:rFonts w:ascii="仿宋_GB2312" w:eastAsia="仿宋_GB2312" w:hAnsi="仿宋_GB2312" w:cs="仿宋_GB2312" w:hint="eastAsia"/>
          <w:bCs/>
          <w:kern w:val="0"/>
          <w:sz w:val="32"/>
          <w:szCs w:val="32"/>
        </w:rPr>
        <w:t>判，精准排查化解风险隐患。</w:t>
      </w:r>
    </w:p>
    <w:p w:rsidR="00605F6F" w:rsidRPr="00DD664E" w:rsidRDefault="00605F6F" w:rsidP="00B87487">
      <w:pPr>
        <w:pStyle w:val="a4"/>
        <w:spacing w:line="560" w:lineRule="exact"/>
        <w:ind w:firstLineChars="200" w:firstLine="640"/>
        <w:jc w:val="both"/>
        <w:rPr>
          <w:rFonts w:ascii="仿宋_GB2312" w:eastAsia="仿宋_GB2312" w:hAnsi="仿宋_GB2312" w:cs="仿宋_GB2312"/>
          <w:bCs/>
          <w:kern w:val="0"/>
          <w:sz w:val="32"/>
          <w:szCs w:val="32"/>
        </w:rPr>
      </w:pPr>
      <w:r w:rsidRPr="00DD664E">
        <w:rPr>
          <w:rFonts w:ascii="楷体" w:eastAsia="楷体" w:hAnsi="楷体" w:cs="宋体" w:hint="eastAsia"/>
          <w:bCs/>
          <w:kern w:val="36"/>
          <w:sz w:val="32"/>
          <w:szCs w:val="32"/>
        </w:rPr>
        <w:t>强化阵地管理，筑牢安全屏障。</w:t>
      </w:r>
      <w:r w:rsidRPr="00DD664E">
        <w:rPr>
          <w:rFonts w:ascii="仿宋_GB2312" w:eastAsia="仿宋_GB2312" w:hAnsi="仿宋_GB2312" w:cs="仿宋_GB2312" w:hint="eastAsia"/>
          <w:bCs/>
          <w:kern w:val="0"/>
          <w:sz w:val="32"/>
          <w:szCs w:val="32"/>
        </w:rPr>
        <w:t>常态</w:t>
      </w:r>
      <w:proofErr w:type="gramStart"/>
      <w:r w:rsidRPr="00DD664E">
        <w:rPr>
          <w:rFonts w:ascii="仿宋_GB2312" w:eastAsia="仿宋_GB2312" w:hAnsi="仿宋_GB2312" w:cs="仿宋_GB2312" w:hint="eastAsia"/>
          <w:bCs/>
          <w:kern w:val="0"/>
          <w:sz w:val="32"/>
          <w:szCs w:val="32"/>
        </w:rPr>
        <w:t>化开展</w:t>
      </w:r>
      <w:proofErr w:type="gramEnd"/>
      <w:r w:rsidRPr="00DD664E">
        <w:rPr>
          <w:rFonts w:ascii="仿宋_GB2312" w:eastAsia="仿宋_GB2312" w:hAnsi="仿宋_GB2312" w:cs="仿宋_GB2312" w:hint="eastAsia"/>
          <w:bCs/>
          <w:kern w:val="0"/>
          <w:sz w:val="32"/>
          <w:szCs w:val="32"/>
        </w:rPr>
        <w:t>新媒体网络平台排查、校内各级网站内容不规范表述巡检，对校园橱窗、展板、条幅等线下宣传阵地实施定期巡查整改，织密织</w:t>
      </w:r>
      <w:proofErr w:type="gramStart"/>
      <w:r w:rsidRPr="00DD664E">
        <w:rPr>
          <w:rFonts w:ascii="仿宋_GB2312" w:eastAsia="仿宋_GB2312" w:hAnsi="仿宋_GB2312" w:cs="仿宋_GB2312" w:hint="eastAsia"/>
          <w:bCs/>
          <w:kern w:val="0"/>
          <w:sz w:val="32"/>
          <w:szCs w:val="32"/>
        </w:rPr>
        <w:t>牢</w:t>
      </w:r>
      <w:proofErr w:type="gramEnd"/>
      <w:r w:rsidRPr="00DD664E">
        <w:rPr>
          <w:rFonts w:ascii="仿宋_GB2312" w:eastAsia="仿宋_GB2312" w:hAnsi="仿宋_GB2312" w:cs="仿宋_GB2312" w:hint="eastAsia"/>
          <w:bCs/>
          <w:kern w:val="0"/>
          <w:sz w:val="32"/>
          <w:szCs w:val="32"/>
        </w:rPr>
        <w:t>阵地安全防线。深化舆情“监测—分析—</w:t>
      </w:r>
      <w:proofErr w:type="gramStart"/>
      <w:r w:rsidRPr="00DD664E">
        <w:rPr>
          <w:rFonts w:ascii="仿宋_GB2312" w:eastAsia="仿宋_GB2312" w:hAnsi="仿宋_GB2312" w:cs="仿宋_GB2312" w:hint="eastAsia"/>
          <w:bCs/>
          <w:kern w:val="0"/>
          <w:sz w:val="32"/>
          <w:szCs w:val="32"/>
        </w:rPr>
        <w:t>研</w:t>
      </w:r>
      <w:proofErr w:type="gramEnd"/>
      <w:r w:rsidRPr="00DD664E">
        <w:rPr>
          <w:rFonts w:ascii="仿宋_GB2312" w:eastAsia="仿宋_GB2312" w:hAnsi="仿宋_GB2312" w:cs="仿宋_GB2312" w:hint="eastAsia"/>
          <w:bCs/>
          <w:kern w:val="0"/>
          <w:sz w:val="32"/>
          <w:szCs w:val="32"/>
        </w:rPr>
        <w:t>判—预警—处置”全流程工作机制，在重要时间节点及敏感时段强化舆情防控，全年发布舆情周报、月报及专报44期，有效</w:t>
      </w:r>
      <w:proofErr w:type="gramStart"/>
      <w:r w:rsidRPr="00DD664E">
        <w:rPr>
          <w:rFonts w:ascii="仿宋_GB2312" w:eastAsia="仿宋_GB2312" w:hAnsi="仿宋_GB2312" w:cs="仿宋_GB2312" w:hint="eastAsia"/>
          <w:bCs/>
          <w:kern w:val="0"/>
          <w:sz w:val="32"/>
          <w:szCs w:val="32"/>
        </w:rPr>
        <w:t>提升涉校舆情</w:t>
      </w:r>
      <w:proofErr w:type="gramEnd"/>
      <w:r w:rsidRPr="00DD664E">
        <w:rPr>
          <w:rFonts w:ascii="仿宋_GB2312" w:eastAsia="仿宋_GB2312" w:hAnsi="仿宋_GB2312" w:cs="仿宋_GB2312" w:hint="eastAsia"/>
          <w:bCs/>
          <w:kern w:val="0"/>
          <w:sz w:val="32"/>
          <w:szCs w:val="32"/>
        </w:rPr>
        <w:t>应对处置能力。举办2025年宣传思想文化暨意识形态工作培训班2期，围绕理论武装、舆论引导、舆情处置等核心专题开展精准培训，覆盖全校宣传思想文化工作人员300余人次。选派教师参与</w:t>
      </w:r>
      <w:proofErr w:type="gramStart"/>
      <w:r w:rsidRPr="00DD664E">
        <w:rPr>
          <w:rFonts w:ascii="仿宋_GB2312" w:eastAsia="仿宋_GB2312" w:hAnsi="仿宋_GB2312" w:cs="仿宋_GB2312" w:hint="eastAsia"/>
          <w:bCs/>
          <w:kern w:val="0"/>
          <w:sz w:val="32"/>
          <w:szCs w:val="32"/>
        </w:rPr>
        <w:t>全省网</w:t>
      </w:r>
      <w:proofErr w:type="gramEnd"/>
      <w:r w:rsidRPr="00DD664E">
        <w:rPr>
          <w:rFonts w:ascii="仿宋_GB2312" w:eastAsia="仿宋_GB2312" w:hAnsi="仿宋_GB2312" w:cs="仿宋_GB2312" w:hint="eastAsia"/>
          <w:bCs/>
          <w:kern w:val="0"/>
          <w:sz w:val="32"/>
          <w:szCs w:val="32"/>
        </w:rPr>
        <w:t>评员培训及实战比武，加强与宣传、网信、公安等系统的业务交流，组织网评员</w:t>
      </w:r>
      <w:proofErr w:type="gramStart"/>
      <w:r w:rsidRPr="00DD664E">
        <w:rPr>
          <w:rFonts w:ascii="仿宋_GB2312" w:eastAsia="仿宋_GB2312" w:hAnsi="仿宋_GB2312" w:cs="仿宋_GB2312" w:hint="eastAsia"/>
          <w:bCs/>
          <w:kern w:val="0"/>
          <w:sz w:val="32"/>
          <w:szCs w:val="32"/>
        </w:rPr>
        <w:t>围绕涉校舆情</w:t>
      </w:r>
      <w:proofErr w:type="gramEnd"/>
      <w:r w:rsidRPr="00DD664E">
        <w:rPr>
          <w:rFonts w:ascii="仿宋_GB2312" w:eastAsia="仿宋_GB2312" w:hAnsi="仿宋_GB2312" w:cs="仿宋_GB2312" w:hint="eastAsia"/>
          <w:bCs/>
          <w:kern w:val="0"/>
          <w:sz w:val="32"/>
          <w:szCs w:val="32"/>
        </w:rPr>
        <w:t>热点主动发声，在实战中锤炼提升舆论引导能力。</w:t>
      </w:r>
    </w:p>
    <w:p w:rsidR="00C70A82" w:rsidRPr="00DD664E" w:rsidRDefault="00605F6F" w:rsidP="00B87487">
      <w:pPr>
        <w:pStyle w:val="a4"/>
        <w:spacing w:line="560" w:lineRule="exact"/>
        <w:ind w:firstLineChars="200" w:firstLine="640"/>
        <w:jc w:val="both"/>
        <w:rPr>
          <w:rFonts w:ascii="仿宋" w:eastAsia="仿宋" w:hAnsi="仿宋" w:cs="Calibri"/>
          <w:bCs/>
          <w:kern w:val="0"/>
          <w:sz w:val="32"/>
          <w:szCs w:val="32"/>
        </w:rPr>
      </w:pPr>
      <w:r w:rsidRPr="00DD664E">
        <w:rPr>
          <w:rFonts w:ascii="楷体" w:eastAsia="楷体" w:hAnsi="楷体" w:cs="宋体" w:hint="eastAsia"/>
          <w:bCs/>
          <w:kern w:val="36"/>
          <w:sz w:val="32"/>
          <w:szCs w:val="32"/>
        </w:rPr>
        <w:t>聚焦问题整改，提升工作质效。</w:t>
      </w:r>
      <w:r w:rsidRPr="00DD664E">
        <w:rPr>
          <w:rFonts w:ascii="仿宋_GB2312" w:eastAsia="仿宋_GB2312" w:hAnsi="仿宋_GB2312" w:cs="仿宋_GB2312" w:hint="eastAsia"/>
          <w:bCs/>
          <w:kern w:val="0"/>
          <w:sz w:val="32"/>
          <w:szCs w:val="32"/>
        </w:rPr>
        <w:t>以落实省委巡视和意识形态工作专项检查为重要抓手，系统梳理工作短板弱项，制定针对性整改措施40条，其中由宣传部牵头落实28条。严格按照整改要求挂图作战、从严推进，按期向省委宣传部报送整改方案、集中整改报告及进展情况表，</w:t>
      </w:r>
      <w:r w:rsidRPr="00DD664E">
        <w:rPr>
          <w:rFonts w:ascii="仿宋_GB2312" w:eastAsia="仿宋_GB2312" w:hAnsi="仿宋_GB2312" w:cs="仿宋_GB2312" w:hint="eastAsia"/>
          <w:b/>
          <w:bCs/>
          <w:kern w:val="0"/>
          <w:sz w:val="32"/>
          <w:szCs w:val="32"/>
        </w:rPr>
        <w:t>截至11月底40条整改措施已全部落实到位。</w:t>
      </w:r>
      <w:r w:rsidRPr="00DD664E">
        <w:rPr>
          <w:rFonts w:ascii="仿宋_GB2312" w:eastAsia="仿宋_GB2312" w:hAnsi="仿宋_GB2312" w:cs="仿宋_GB2312" w:hint="eastAsia"/>
          <w:bCs/>
          <w:kern w:val="0"/>
          <w:sz w:val="32"/>
          <w:szCs w:val="32"/>
        </w:rPr>
        <w:t>对照省委教育工委部署，扎实</w:t>
      </w:r>
      <w:r w:rsidRPr="00DD664E">
        <w:rPr>
          <w:rFonts w:ascii="仿宋_GB2312" w:eastAsia="仿宋_GB2312" w:hAnsi="仿宋_GB2312" w:cs="仿宋_GB2312" w:hint="eastAsia"/>
          <w:bCs/>
          <w:kern w:val="0"/>
          <w:sz w:val="32"/>
          <w:szCs w:val="32"/>
        </w:rPr>
        <w:lastRenderedPageBreak/>
        <w:t>开展高校意识形态领域固本强基专项行动自查整改，依据工作指南90条工作要点，完成全面自查与问题整改，高质量配合完成实地督导等相关工作。</w:t>
      </w:r>
    </w:p>
    <w:sectPr w:rsidR="00C70A82" w:rsidRPr="00DD664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B60" w:rsidRDefault="00977B60">
      <w:r>
        <w:separator/>
      </w:r>
    </w:p>
  </w:endnote>
  <w:endnote w:type="continuationSeparator" w:id="0">
    <w:p w:rsidR="00977B60" w:rsidRDefault="0097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0639663"/>
    </w:sdtPr>
    <w:sdtEndPr/>
    <w:sdtContent>
      <w:p w:rsidR="00C70A82" w:rsidRDefault="001A34E9">
        <w:pPr>
          <w:pStyle w:val="a4"/>
          <w:ind w:firstLine="360"/>
          <w:jc w:val="center"/>
        </w:pPr>
        <w:r>
          <w:fldChar w:fldCharType="begin"/>
        </w:r>
        <w:r>
          <w:instrText>PAGE   \* MERGEFORMAT</w:instrText>
        </w:r>
        <w:r>
          <w:fldChar w:fldCharType="separate"/>
        </w:r>
        <w:r w:rsidR="00B87487" w:rsidRPr="00B87487">
          <w:rPr>
            <w:noProof/>
            <w:lang w:val="zh-CN"/>
          </w:rPr>
          <w:t>8</w:t>
        </w:r>
        <w:r>
          <w:fldChar w:fldCharType="end"/>
        </w:r>
      </w:p>
    </w:sdtContent>
  </w:sdt>
  <w:p w:rsidR="00C70A82" w:rsidRDefault="00C70A82">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B60" w:rsidRDefault="00977B60">
      <w:r>
        <w:separator/>
      </w:r>
    </w:p>
  </w:footnote>
  <w:footnote w:type="continuationSeparator" w:id="0">
    <w:p w:rsidR="00977B60" w:rsidRDefault="00977B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wZDFkYzQyZjNjYzM4OTM5YzU5YWE3N2IxMjQ4ZGIifQ=="/>
  </w:docVars>
  <w:rsids>
    <w:rsidRoot w:val="00C60134"/>
    <w:rsid w:val="000172CA"/>
    <w:rsid w:val="000246FC"/>
    <w:rsid w:val="00042592"/>
    <w:rsid w:val="00063216"/>
    <w:rsid w:val="00066E81"/>
    <w:rsid w:val="000733CE"/>
    <w:rsid w:val="000846A7"/>
    <w:rsid w:val="000863C4"/>
    <w:rsid w:val="000939FB"/>
    <w:rsid w:val="000D0EC2"/>
    <w:rsid w:val="000D1169"/>
    <w:rsid w:val="000D1B6F"/>
    <w:rsid w:val="000E010E"/>
    <w:rsid w:val="000E3115"/>
    <w:rsid w:val="000F0491"/>
    <w:rsid w:val="00101106"/>
    <w:rsid w:val="00104469"/>
    <w:rsid w:val="00116774"/>
    <w:rsid w:val="001222D5"/>
    <w:rsid w:val="00126984"/>
    <w:rsid w:val="0013032D"/>
    <w:rsid w:val="001475AB"/>
    <w:rsid w:val="0015489C"/>
    <w:rsid w:val="00155188"/>
    <w:rsid w:val="001A34E9"/>
    <w:rsid w:val="001B1BE2"/>
    <w:rsid w:val="001C7576"/>
    <w:rsid w:val="001E1DC3"/>
    <w:rsid w:val="001E2833"/>
    <w:rsid w:val="001E713E"/>
    <w:rsid w:val="00233248"/>
    <w:rsid w:val="00285E8D"/>
    <w:rsid w:val="00290DEC"/>
    <w:rsid w:val="002913F4"/>
    <w:rsid w:val="002B06D5"/>
    <w:rsid w:val="002B59B8"/>
    <w:rsid w:val="002D1EE5"/>
    <w:rsid w:val="002D25D5"/>
    <w:rsid w:val="002D7598"/>
    <w:rsid w:val="002E3A61"/>
    <w:rsid w:val="002F1DDC"/>
    <w:rsid w:val="002F6205"/>
    <w:rsid w:val="00304494"/>
    <w:rsid w:val="00326A2A"/>
    <w:rsid w:val="0035724F"/>
    <w:rsid w:val="00362EFD"/>
    <w:rsid w:val="00363B46"/>
    <w:rsid w:val="00383EBF"/>
    <w:rsid w:val="00396138"/>
    <w:rsid w:val="003A091A"/>
    <w:rsid w:val="003D33A1"/>
    <w:rsid w:val="003F04B3"/>
    <w:rsid w:val="00456BDC"/>
    <w:rsid w:val="00465E07"/>
    <w:rsid w:val="00492370"/>
    <w:rsid w:val="004A020B"/>
    <w:rsid w:val="004A472B"/>
    <w:rsid w:val="004B4F08"/>
    <w:rsid w:val="004C1E3C"/>
    <w:rsid w:val="004D1E33"/>
    <w:rsid w:val="004D54A1"/>
    <w:rsid w:val="004F21C3"/>
    <w:rsid w:val="00503C31"/>
    <w:rsid w:val="00505B4B"/>
    <w:rsid w:val="0050680C"/>
    <w:rsid w:val="00514CE4"/>
    <w:rsid w:val="00545804"/>
    <w:rsid w:val="00545C6A"/>
    <w:rsid w:val="0055578C"/>
    <w:rsid w:val="005627F1"/>
    <w:rsid w:val="00563E41"/>
    <w:rsid w:val="005B3FC5"/>
    <w:rsid w:val="005F1E53"/>
    <w:rsid w:val="005F49A7"/>
    <w:rsid w:val="005F59FC"/>
    <w:rsid w:val="005F657D"/>
    <w:rsid w:val="00605F6F"/>
    <w:rsid w:val="00615102"/>
    <w:rsid w:val="006231B3"/>
    <w:rsid w:val="0063241D"/>
    <w:rsid w:val="0065359D"/>
    <w:rsid w:val="006A73DF"/>
    <w:rsid w:val="006C0769"/>
    <w:rsid w:val="006C251F"/>
    <w:rsid w:val="006D745B"/>
    <w:rsid w:val="007005F1"/>
    <w:rsid w:val="00711C0F"/>
    <w:rsid w:val="00721776"/>
    <w:rsid w:val="00732025"/>
    <w:rsid w:val="00742C68"/>
    <w:rsid w:val="007555D2"/>
    <w:rsid w:val="00780BDD"/>
    <w:rsid w:val="00784E1D"/>
    <w:rsid w:val="00791047"/>
    <w:rsid w:val="00792E21"/>
    <w:rsid w:val="007A3E3C"/>
    <w:rsid w:val="007B66D0"/>
    <w:rsid w:val="007D0786"/>
    <w:rsid w:val="007D1611"/>
    <w:rsid w:val="007E01B9"/>
    <w:rsid w:val="007E1D2A"/>
    <w:rsid w:val="007F3DC4"/>
    <w:rsid w:val="008232CD"/>
    <w:rsid w:val="0084627C"/>
    <w:rsid w:val="00870ADA"/>
    <w:rsid w:val="00874220"/>
    <w:rsid w:val="00887081"/>
    <w:rsid w:val="00891A03"/>
    <w:rsid w:val="00897021"/>
    <w:rsid w:val="008B02D1"/>
    <w:rsid w:val="009100DA"/>
    <w:rsid w:val="00910C12"/>
    <w:rsid w:val="00930922"/>
    <w:rsid w:val="009511FE"/>
    <w:rsid w:val="00955C30"/>
    <w:rsid w:val="0096061E"/>
    <w:rsid w:val="00961101"/>
    <w:rsid w:val="009722D3"/>
    <w:rsid w:val="00977B60"/>
    <w:rsid w:val="009A0DA9"/>
    <w:rsid w:val="009A1082"/>
    <w:rsid w:val="009A62F8"/>
    <w:rsid w:val="009B3085"/>
    <w:rsid w:val="009B3692"/>
    <w:rsid w:val="009E4F4A"/>
    <w:rsid w:val="00A32BA1"/>
    <w:rsid w:val="00AB2173"/>
    <w:rsid w:val="00AC4371"/>
    <w:rsid w:val="00AC48DC"/>
    <w:rsid w:val="00B439EA"/>
    <w:rsid w:val="00B526F7"/>
    <w:rsid w:val="00B66B39"/>
    <w:rsid w:val="00B73BAE"/>
    <w:rsid w:val="00B83179"/>
    <w:rsid w:val="00B87487"/>
    <w:rsid w:val="00BC002B"/>
    <w:rsid w:val="00BC2329"/>
    <w:rsid w:val="00BD76C6"/>
    <w:rsid w:val="00C10154"/>
    <w:rsid w:val="00C2475F"/>
    <w:rsid w:val="00C3340C"/>
    <w:rsid w:val="00C34A98"/>
    <w:rsid w:val="00C467C5"/>
    <w:rsid w:val="00C51871"/>
    <w:rsid w:val="00C60134"/>
    <w:rsid w:val="00C70A82"/>
    <w:rsid w:val="00C745E5"/>
    <w:rsid w:val="00C8449B"/>
    <w:rsid w:val="00CA02EB"/>
    <w:rsid w:val="00CA57EA"/>
    <w:rsid w:val="00CA74AE"/>
    <w:rsid w:val="00CB167D"/>
    <w:rsid w:val="00D02285"/>
    <w:rsid w:val="00D1211E"/>
    <w:rsid w:val="00D21826"/>
    <w:rsid w:val="00D251FC"/>
    <w:rsid w:val="00D6206B"/>
    <w:rsid w:val="00D76B60"/>
    <w:rsid w:val="00D85CFE"/>
    <w:rsid w:val="00D86699"/>
    <w:rsid w:val="00DD664E"/>
    <w:rsid w:val="00DE366D"/>
    <w:rsid w:val="00E07D31"/>
    <w:rsid w:val="00E16CD6"/>
    <w:rsid w:val="00E23453"/>
    <w:rsid w:val="00E2746C"/>
    <w:rsid w:val="00E705D1"/>
    <w:rsid w:val="00E86A9E"/>
    <w:rsid w:val="00E87A34"/>
    <w:rsid w:val="00EA6334"/>
    <w:rsid w:val="00EB0A3E"/>
    <w:rsid w:val="00EB7E17"/>
    <w:rsid w:val="00EC1274"/>
    <w:rsid w:val="00EC1DA1"/>
    <w:rsid w:val="00EE3328"/>
    <w:rsid w:val="00EF72F7"/>
    <w:rsid w:val="00F11110"/>
    <w:rsid w:val="00F13C70"/>
    <w:rsid w:val="00F15EF8"/>
    <w:rsid w:val="00F1795C"/>
    <w:rsid w:val="00F30EF8"/>
    <w:rsid w:val="00F34909"/>
    <w:rsid w:val="00F41803"/>
    <w:rsid w:val="00F459D5"/>
    <w:rsid w:val="00F5199D"/>
    <w:rsid w:val="00F645B5"/>
    <w:rsid w:val="00F71927"/>
    <w:rsid w:val="00F8348D"/>
    <w:rsid w:val="00F92DFA"/>
    <w:rsid w:val="00F94EC2"/>
    <w:rsid w:val="00FA396A"/>
    <w:rsid w:val="00FD4335"/>
    <w:rsid w:val="00FE2AD0"/>
    <w:rsid w:val="2C6B28E9"/>
    <w:rsid w:val="39C554BC"/>
    <w:rsid w:val="57042C9E"/>
    <w:rsid w:val="62C71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C2AB4D-EEEF-4EA1-A638-AC7AB952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uiPriority="0"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qFormat/>
    <w:pPr>
      <w:jc w:val="center"/>
    </w:pPr>
    <w:rPr>
      <w:rFonts w:ascii="楷体" w:eastAsia="楷体" w:hAnsi="楷体"/>
    </w:rPr>
  </w:style>
  <w:style w:type="paragraph" w:styleId="a4">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5"/>
    <w:autoRedefine/>
    <w:uiPriority w:val="99"/>
    <w:qFormat/>
    <w:rPr>
      <w:sz w:val="18"/>
      <w:szCs w:val="18"/>
    </w:rPr>
  </w:style>
  <w:style w:type="character" w:customStyle="1" w:styleId="Char">
    <w:name w:val="页脚 Char"/>
    <w:basedOn w:val="a1"/>
    <w:link w:val="a4"/>
    <w:autoRedefine/>
    <w:uiPriority w:val="99"/>
    <w:qFormat/>
    <w:rPr>
      <w:sz w:val="18"/>
      <w:szCs w:val="18"/>
    </w:rPr>
  </w:style>
  <w:style w:type="character" w:customStyle="1" w:styleId="1Char">
    <w:name w:val="标题 1 Char"/>
    <w:basedOn w:val="a1"/>
    <w:link w:val="1"/>
    <w:autoRedefine/>
    <w:uiPriority w:val="9"/>
    <w:qFormat/>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8</Pages>
  <Words>609</Words>
  <Characters>3473</Characters>
  <Application>Microsoft Office Word</Application>
  <DocSecurity>0</DocSecurity>
  <Lines>28</Lines>
  <Paragraphs>8</Paragraphs>
  <ScaleCrop>false</ScaleCrop>
  <Company/>
  <LinksUpToDate>false</LinksUpToDate>
  <CharactersWithSpaces>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金艳</dc:creator>
  <cp:lastModifiedBy>冯永玲</cp:lastModifiedBy>
  <cp:revision>34</cp:revision>
  <cp:lastPrinted>2023-12-08T07:24:00Z</cp:lastPrinted>
  <dcterms:created xsi:type="dcterms:W3CDTF">2026-01-09T03:17:00Z</dcterms:created>
  <dcterms:modified xsi:type="dcterms:W3CDTF">2026-01-12T07:21:00Z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952F605E5E724664A17DF7D3CA18558A_13</vt:lpwstr>
  </property>
</Properties>
</file>